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8647"/>
        <w:gridCol w:w="425"/>
      </w:tblGrid>
      <w:tr w:rsidR="004E2AE4" w:rsidRPr="00CA4B53" w:rsidTr="00AE110A">
        <w:trPr>
          <w:cantSplit/>
          <w:trHeight w:val="68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4E2AE4" w:rsidRPr="004E20B0" w:rsidRDefault="00373626" w:rsidP="00082000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 w:rsidRPr="004E20B0">
              <w:rPr>
                <w:rFonts w:ascii="Century Gothic" w:hAnsi="Century Gothic"/>
                <w:color w:val="228B22"/>
                <w:sz w:val="24"/>
              </w:rPr>
              <w:t>Steckbrief</w:t>
            </w:r>
            <w:r w:rsidR="005665A7" w:rsidRPr="004E20B0">
              <w:rPr>
                <w:rFonts w:ascii="Century Gothic" w:hAnsi="Century Gothic"/>
                <w:color w:val="228B22"/>
                <w:sz w:val="24"/>
              </w:rPr>
              <w:t>“</w:t>
            </w:r>
            <w:r w:rsidR="005A1E67">
              <w:rPr>
                <w:rFonts w:ascii="Century Gothic" w:hAnsi="Century Gothic"/>
                <w:color w:val="228B22"/>
                <w:sz w:val="24"/>
              </w:rPr>
              <w:t>: Angaben nach den</w:t>
            </w:r>
            <w:r w:rsidR="005665A7" w:rsidRPr="004E20B0">
              <w:rPr>
                <w:rFonts w:ascii="Century Gothic" w:hAnsi="Century Gothic"/>
                <w:color w:val="228B22"/>
                <w:sz w:val="24"/>
              </w:rPr>
              <w:t xml:space="preserve"> ESRS-Standards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C5F1C5"/>
            <w:textDirection w:val="btLr"/>
            <w:vAlign w:val="center"/>
          </w:tcPr>
          <w:p w:rsidR="004E2AE4" w:rsidRPr="003119DB" w:rsidRDefault="00AE110A" w:rsidP="00082000">
            <w:pPr>
              <w:pStyle w:val="berschrift1"/>
              <w:numPr>
                <w:ilvl w:val="0"/>
                <w:numId w:val="0"/>
              </w:numPr>
              <w:ind w:left="113" w:right="113"/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</w:pPr>
            <w:r w:rsidRPr="003119DB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</w:t>
            </w:r>
            <w:r w:rsidR="003119DB" w:rsidRPr="003119DB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8</w:t>
            </w:r>
            <w:r w:rsidRPr="003119DB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/2024</w:t>
            </w:r>
          </w:p>
        </w:tc>
      </w:tr>
    </w:tbl>
    <w:p w:rsidR="004C6A02" w:rsidRPr="006A7DD6" w:rsidRDefault="004C6A02" w:rsidP="00CA4B53">
      <w:pPr>
        <w:spacing w:before="0"/>
        <w:contextualSpacing/>
        <w:rPr>
          <w:sz w:val="8"/>
          <w:szCs w:val="16"/>
        </w:rPr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44"/>
        <w:gridCol w:w="1698"/>
        <w:gridCol w:w="2263"/>
        <w:gridCol w:w="4237"/>
      </w:tblGrid>
      <w:tr w:rsidR="00092B54" w:rsidRPr="00B46F93" w:rsidTr="004E20B0"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092B54" w:rsidRPr="00B46F93" w:rsidRDefault="00092B54" w:rsidP="00CA4B53">
            <w:pPr>
              <w:spacing w:before="0"/>
              <w:contextualSpacing/>
              <w:rPr>
                <w:b/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ESRS</w:t>
            </w:r>
          </w:p>
        </w:tc>
        <w:tc>
          <w:tcPr>
            <w:tcW w:w="651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2B54" w:rsidRPr="00B46F93" w:rsidRDefault="00092B54" w:rsidP="00CA4B53">
            <w:pPr>
              <w:spacing w:before="0"/>
              <w:contextualSpacing/>
              <w:rPr>
                <w:b/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Inhalt</w:t>
            </w:r>
          </w:p>
        </w:tc>
      </w:tr>
      <w:tr w:rsidR="00092B54" w:rsidRPr="00B46F93" w:rsidTr="004E20B0"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</w:tcPr>
          <w:p w:rsidR="00092B54" w:rsidRPr="00B46F93" w:rsidRDefault="00092B54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ESRS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B54" w:rsidRPr="00B46F93" w:rsidRDefault="00373626" w:rsidP="007C33BF">
            <w:pPr>
              <w:spacing w:before="0"/>
              <w:contextualSpacing/>
              <w:jc w:val="left"/>
              <w:rPr>
                <w:b/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Übergreifender</w:t>
            </w:r>
          </w:p>
          <w:p w:rsidR="00373626" w:rsidRPr="00B46F93" w:rsidRDefault="00373626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Standard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2B54" w:rsidRPr="00B46F93" w:rsidRDefault="00AC0BF0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>Allgemeine Anforderungen</w:t>
            </w:r>
          </w:p>
          <w:p w:rsidR="00817E16" w:rsidRPr="00B46F93" w:rsidRDefault="00817E16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</w:p>
          <w:p w:rsidR="00817E16" w:rsidRPr="00B46F93" w:rsidRDefault="00817E16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 xml:space="preserve">gemäß Art. 19a und 29a </w:t>
            </w:r>
            <w:r w:rsidRPr="00B46F93">
              <w:rPr>
                <w:b/>
                <w:sz w:val="14"/>
                <w:szCs w:val="16"/>
              </w:rPr>
              <w:t>Bilanzrichtlinie</w:t>
            </w:r>
          </w:p>
        </w:tc>
        <w:tc>
          <w:tcPr>
            <w:tcW w:w="4247" w:type="dxa"/>
            <w:tcBorders>
              <w:bottom w:val="single" w:sz="4" w:space="0" w:color="auto"/>
              <w:right w:val="single" w:sz="12" w:space="0" w:color="auto"/>
            </w:tcBorders>
          </w:tcPr>
          <w:p w:rsidR="00092B54" w:rsidRPr="00B46F93" w:rsidRDefault="00C72DE5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Konzepte</w:t>
            </w:r>
            <w:r w:rsidRPr="00B46F93">
              <w:rPr>
                <w:sz w:val="14"/>
                <w:szCs w:val="16"/>
              </w:rPr>
              <w:t xml:space="preserve"> und </w:t>
            </w:r>
            <w:r w:rsidRPr="00B46F93">
              <w:rPr>
                <w:b/>
                <w:sz w:val="14"/>
                <w:szCs w:val="16"/>
              </w:rPr>
              <w:t>Prinzipien</w:t>
            </w:r>
            <w:r w:rsidRPr="00B46F93">
              <w:rPr>
                <w:sz w:val="14"/>
                <w:szCs w:val="16"/>
              </w:rPr>
              <w:t xml:space="preserve"> für die Erstellung und Darstellung von Nachhaltigkeitsberichten im (Konzern-)</w:t>
            </w:r>
            <w:r w:rsidR="00817E16" w:rsidRPr="00B46F93">
              <w:rPr>
                <w:sz w:val="14"/>
                <w:szCs w:val="16"/>
              </w:rPr>
              <w:t xml:space="preserve"> </w:t>
            </w:r>
            <w:r w:rsidRPr="00B46F93">
              <w:rPr>
                <w:sz w:val="14"/>
                <w:szCs w:val="16"/>
              </w:rPr>
              <w:t>Lagebericht</w:t>
            </w:r>
          </w:p>
        </w:tc>
      </w:tr>
      <w:tr w:rsidR="00092B54" w:rsidRPr="00B46F93" w:rsidTr="004E20B0"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092B54" w:rsidRPr="00B46F93" w:rsidRDefault="00092B54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ESRS 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92B54" w:rsidRPr="00B46F93" w:rsidRDefault="00092B54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92B54" w:rsidRPr="00B46F93" w:rsidRDefault="00AC0BF0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 xml:space="preserve">Allgemeine Angaben im </w:t>
            </w:r>
            <w:r w:rsidRPr="00B46F93">
              <w:rPr>
                <w:b/>
                <w:sz w:val="14"/>
                <w:szCs w:val="16"/>
              </w:rPr>
              <w:t>Nachhaltigkeitsbericht</w:t>
            </w:r>
          </w:p>
        </w:tc>
        <w:tc>
          <w:tcPr>
            <w:tcW w:w="4247" w:type="dxa"/>
            <w:tcBorders>
              <w:bottom w:val="single" w:sz="12" w:space="0" w:color="auto"/>
              <w:right w:val="single" w:sz="12" w:space="0" w:color="auto"/>
            </w:tcBorders>
          </w:tcPr>
          <w:p w:rsidR="00092B54" w:rsidRPr="00B46F93" w:rsidRDefault="00C72DE5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 xml:space="preserve">Themenübergreifende </w:t>
            </w:r>
            <w:r w:rsidRPr="00B46F93">
              <w:rPr>
                <w:sz w:val="14"/>
                <w:szCs w:val="16"/>
              </w:rPr>
              <w:t>Berichtsanforderungen</w:t>
            </w:r>
          </w:p>
        </w:tc>
      </w:tr>
      <w:tr w:rsidR="00724FD8" w:rsidRPr="00B46F93" w:rsidTr="004E20B0"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ESRS E1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724FD8" w:rsidRPr="00B46F93" w:rsidRDefault="00724FD8" w:rsidP="00724FD8">
            <w:pPr>
              <w:spacing w:before="0"/>
              <w:contextualSpacing/>
              <w:jc w:val="left"/>
              <w:rPr>
                <w:b/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T</w:t>
            </w:r>
            <w:r w:rsidR="00337EA0" w:rsidRPr="00B46F93">
              <w:rPr>
                <w:b/>
                <w:sz w:val="14"/>
                <w:szCs w:val="16"/>
              </w:rPr>
              <w:t>hemen</w:t>
            </w:r>
            <w:r w:rsidRPr="00B46F93">
              <w:rPr>
                <w:b/>
                <w:sz w:val="14"/>
                <w:szCs w:val="16"/>
              </w:rPr>
              <w:t>standards:</w:t>
            </w:r>
          </w:p>
          <w:p w:rsidR="00724FD8" w:rsidRPr="00B46F93" w:rsidRDefault="00724FD8" w:rsidP="00724FD8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Environment</w:t>
            </w:r>
            <w:r w:rsidR="004E20B0" w:rsidRPr="00B46F93">
              <w:rPr>
                <w:b/>
                <w:color w:val="228B22"/>
                <w:sz w:val="14"/>
                <w:szCs w:val="16"/>
              </w:rPr>
              <w:t xml:space="preserve"> (E)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24FD8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Klimawandel</w:t>
            </w:r>
          </w:p>
        </w:tc>
        <w:tc>
          <w:tcPr>
            <w:tcW w:w="4247" w:type="dxa"/>
            <w:tcBorders>
              <w:top w:val="single" w:sz="12" w:space="0" w:color="auto"/>
              <w:right w:val="single" w:sz="12" w:space="0" w:color="auto"/>
            </w:tcBorders>
          </w:tcPr>
          <w:p w:rsidR="00724FD8" w:rsidRPr="00B46F93" w:rsidRDefault="00724FD8" w:rsidP="00593DC5">
            <w:pPr>
              <w:pStyle w:val="Listenabsatz"/>
              <w:numPr>
                <w:ilvl w:val="0"/>
                <w:numId w:val="27"/>
              </w:numPr>
              <w:spacing w:before="0"/>
              <w:ind w:left="175" w:hanging="175"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 xml:space="preserve">Angaben über </w:t>
            </w:r>
            <w:r w:rsidRPr="00B46F93">
              <w:rPr>
                <w:b/>
                <w:sz w:val="14"/>
                <w:szCs w:val="16"/>
              </w:rPr>
              <w:t>Auswirkungen</w:t>
            </w:r>
            <w:r w:rsidRPr="00B46F93">
              <w:rPr>
                <w:sz w:val="14"/>
                <w:szCs w:val="16"/>
              </w:rPr>
              <w:t xml:space="preserve"> der Unternehmenstätigkeit auf den Klimawandel</w:t>
            </w:r>
          </w:p>
          <w:p w:rsidR="00724FD8" w:rsidRPr="00B46F93" w:rsidRDefault="00817E16" w:rsidP="00593DC5">
            <w:pPr>
              <w:pStyle w:val="Listenabsatz"/>
              <w:numPr>
                <w:ilvl w:val="0"/>
                <w:numId w:val="27"/>
              </w:numPr>
              <w:spacing w:before="0"/>
              <w:ind w:left="175" w:hanging="175"/>
              <w:jc w:val="left"/>
              <w:rPr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Betriebliche Maßnahmen</w:t>
            </w:r>
            <w:r w:rsidR="00724FD8" w:rsidRPr="00B46F93">
              <w:rPr>
                <w:sz w:val="14"/>
                <w:szCs w:val="16"/>
              </w:rPr>
              <w:t xml:space="preserve"> im Hinblick auf das Pariser Klimaabkommen</w:t>
            </w:r>
            <w:r w:rsidR="00D20FAF" w:rsidRPr="00B46F93">
              <w:rPr>
                <w:sz w:val="14"/>
                <w:szCs w:val="16"/>
              </w:rPr>
              <w:t>,</w:t>
            </w:r>
            <w:r w:rsidR="00724FD8" w:rsidRPr="00B46F93">
              <w:rPr>
                <w:sz w:val="14"/>
                <w:szCs w:val="16"/>
              </w:rPr>
              <w:t xml:space="preserve"> u</w:t>
            </w:r>
            <w:r w:rsidRPr="00B46F93">
              <w:rPr>
                <w:sz w:val="14"/>
                <w:szCs w:val="16"/>
              </w:rPr>
              <w:t>m</w:t>
            </w:r>
            <w:r w:rsidR="00724FD8" w:rsidRPr="00B46F93">
              <w:rPr>
                <w:sz w:val="14"/>
                <w:szCs w:val="16"/>
              </w:rPr>
              <w:t xml:space="preserve"> das 1,5-Grad-Ziel</w:t>
            </w:r>
            <w:r w:rsidRPr="00B46F93">
              <w:rPr>
                <w:sz w:val="14"/>
                <w:szCs w:val="16"/>
              </w:rPr>
              <w:t xml:space="preserve"> zu erreichen</w:t>
            </w:r>
          </w:p>
          <w:p w:rsidR="00724FD8" w:rsidRPr="00B46F93" w:rsidRDefault="00724FD8" w:rsidP="00593DC5">
            <w:pPr>
              <w:pStyle w:val="Listenabsatz"/>
              <w:numPr>
                <w:ilvl w:val="0"/>
                <w:numId w:val="27"/>
              </w:numPr>
              <w:spacing w:before="0"/>
              <w:ind w:left="175" w:hanging="175"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 xml:space="preserve">Vorhaben und Möglichkeiten zur Anpassung des </w:t>
            </w:r>
            <w:r w:rsidRPr="00B46F93">
              <w:rPr>
                <w:b/>
                <w:sz w:val="14"/>
                <w:szCs w:val="16"/>
              </w:rPr>
              <w:t>Geschäftsmodells</w:t>
            </w:r>
          </w:p>
        </w:tc>
      </w:tr>
      <w:tr w:rsidR="00724FD8" w:rsidRPr="00B46F93" w:rsidTr="004E20B0">
        <w:tc>
          <w:tcPr>
            <w:tcW w:w="846" w:type="dxa"/>
            <w:tcBorders>
              <w:left w:val="single" w:sz="12" w:space="0" w:color="auto"/>
            </w:tcBorders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ESRS E2</w:t>
            </w:r>
          </w:p>
        </w:tc>
        <w:tc>
          <w:tcPr>
            <w:tcW w:w="1701" w:type="dxa"/>
            <w:vMerge/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</w:p>
        </w:tc>
        <w:tc>
          <w:tcPr>
            <w:tcW w:w="2268" w:type="dxa"/>
          </w:tcPr>
          <w:p w:rsidR="00724FD8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Verschmutzung</w:t>
            </w:r>
          </w:p>
        </w:tc>
        <w:tc>
          <w:tcPr>
            <w:tcW w:w="4247" w:type="dxa"/>
            <w:tcBorders>
              <w:right w:val="single" w:sz="12" w:space="0" w:color="auto"/>
            </w:tcBorders>
          </w:tcPr>
          <w:p w:rsidR="00817E16" w:rsidRPr="00B46F93" w:rsidRDefault="00817E16" w:rsidP="00F734D0">
            <w:pPr>
              <w:pStyle w:val="Listenabsatz"/>
              <w:numPr>
                <w:ilvl w:val="0"/>
                <w:numId w:val="27"/>
              </w:numPr>
              <w:spacing w:before="0"/>
              <w:ind w:left="175" w:hanging="175"/>
              <w:jc w:val="left"/>
              <w:rPr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Beschreibung der</w:t>
            </w:r>
            <w:r w:rsidR="00724FD8" w:rsidRPr="00B46F93">
              <w:rPr>
                <w:b/>
                <w:sz w:val="14"/>
                <w:szCs w:val="16"/>
              </w:rPr>
              <w:t xml:space="preserve"> Auswirkungen</w:t>
            </w:r>
            <w:r w:rsidR="00724FD8" w:rsidRPr="00B46F93">
              <w:rPr>
                <w:sz w:val="14"/>
                <w:szCs w:val="16"/>
              </w:rPr>
              <w:t xml:space="preserve"> der Unternehmenstätigkeit auf die Verschmutzung von</w:t>
            </w:r>
          </w:p>
          <w:p w:rsidR="00817E16" w:rsidRPr="00B46F93" w:rsidRDefault="00724FD8" w:rsidP="00817E16">
            <w:pPr>
              <w:pStyle w:val="Listenabsatz"/>
              <w:numPr>
                <w:ilvl w:val="0"/>
                <w:numId w:val="28"/>
              </w:numPr>
              <w:spacing w:before="20" w:after="20"/>
              <w:ind w:left="454" w:hanging="284"/>
              <w:contextualSpacing w:val="0"/>
              <w:jc w:val="left"/>
              <w:rPr>
                <w:b/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Luft,</w:t>
            </w:r>
          </w:p>
          <w:p w:rsidR="00817E16" w:rsidRPr="00B46F93" w:rsidRDefault="00724FD8" w:rsidP="00817E16">
            <w:pPr>
              <w:pStyle w:val="Listenabsatz"/>
              <w:numPr>
                <w:ilvl w:val="0"/>
                <w:numId w:val="28"/>
              </w:numPr>
              <w:spacing w:before="20" w:after="20"/>
              <w:ind w:left="454" w:hanging="284"/>
              <w:contextualSpacing w:val="0"/>
              <w:jc w:val="left"/>
              <w:rPr>
                <w:b/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Wasser,</w:t>
            </w:r>
          </w:p>
          <w:p w:rsidR="00817E16" w:rsidRPr="00B46F93" w:rsidRDefault="00724FD8" w:rsidP="00817E16">
            <w:pPr>
              <w:pStyle w:val="Listenabsatz"/>
              <w:numPr>
                <w:ilvl w:val="0"/>
                <w:numId w:val="28"/>
              </w:numPr>
              <w:spacing w:before="20" w:after="20"/>
              <w:ind w:left="454" w:hanging="284"/>
              <w:contextualSpacing w:val="0"/>
              <w:jc w:val="left"/>
              <w:rPr>
                <w:b/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Boden,</w:t>
            </w:r>
          </w:p>
          <w:p w:rsidR="00817E16" w:rsidRPr="00B46F93" w:rsidRDefault="00724FD8" w:rsidP="00817E16">
            <w:pPr>
              <w:pStyle w:val="Listenabsatz"/>
              <w:numPr>
                <w:ilvl w:val="0"/>
                <w:numId w:val="28"/>
              </w:numPr>
              <w:spacing w:before="20" w:after="20"/>
              <w:ind w:left="454" w:hanging="284"/>
              <w:contextualSpacing w:val="0"/>
              <w:jc w:val="left"/>
              <w:rPr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lebende Organismen</w:t>
            </w:r>
            <w:r w:rsidRPr="00B46F93">
              <w:rPr>
                <w:sz w:val="14"/>
                <w:szCs w:val="16"/>
              </w:rPr>
              <w:t xml:space="preserve"> und</w:t>
            </w:r>
          </w:p>
          <w:p w:rsidR="00724FD8" w:rsidRPr="00B46F93" w:rsidRDefault="00724FD8" w:rsidP="00817E16">
            <w:pPr>
              <w:pStyle w:val="Listenabsatz"/>
              <w:numPr>
                <w:ilvl w:val="0"/>
                <w:numId w:val="28"/>
              </w:numPr>
              <w:spacing w:before="20" w:after="20"/>
              <w:ind w:left="454" w:hanging="284"/>
              <w:contextualSpacing w:val="0"/>
              <w:jc w:val="left"/>
              <w:rPr>
                <w:b/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Nahrungsressourcen</w:t>
            </w:r>
          </w:p>
          <w:p w:rsidR="00724FD8" w:rsidRPr="00B46F93" w:rsidRDefault="00724FD8" w:rsidP="00F734D0">
            <w:pPr>
              <w:pStyle w:val="Listenabsatz"/>
              <w:numPr>
                <w:ilvl w:val="0"/>
                <w:numId w:val="27"/>
              </w:numPr>
              <w:spacing w:before="0"/>
              <w:ind w:left="175" w:hanging="175"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>Angaben über Maßnahmen zum Umweltschutz</w:t>
            </w:r>
          </w:p>
        </w:tc>
      </w:tr>
      <w:tr w:rsidR="00724FD8" w:rsidRPr="00B46F93" w:rsidTr="004E20B0">
        <w:tc>
          <w:tcPr>
            <w:tcW w:w="846" w:type="dxa"/>
            <w:tcBorders>
              <w:left w:val="single" w:sz="12" w:space="0" w:color="auto"/>
            </w:tcBorders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ESRS E3</w:t>
            </w:r>
          </w:p>
        </w:tc>
        <w:tc>
          <w:tcPr>
            <w:tcW w:w="1701" w:type="dxa"/>
            <w:vMerge/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</w:p>
        </w:tc>
        <w:tc>
          <w:tcPr>
            <w:tcW w:w="2268" w:type="dxa"/>
          </w:tcPr>
          <w:p w:rsidR="00724FD8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Wasser- und</w:t>
            </w:r>
          </w:p>
          <w:p w:rsidR="00AC0BF0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Meeresressourcen</w:t>
            </w:r>
          </w:p>
        </w:tc>
        <w:tc>
          <w:tcPr>
            <w:tcW w:w="4247" w:type="dxa"/>
            <w:tcBorders>
              <w:right w:val="single" w:sz="12" w:space="0" w:color="auto"/>
            </w:tcBorders>
          </w:tcPr>
          <w:p w:rsidR="00724FD8" w:rsidRPr="00B46F93" w:rsidRDefault="005B50E0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Beschreibung der</w:t>
            </w:r>
            <w:r w:rsidR="00724FD8" w:rsidRPr="00B46F93">
              <w:rPr>
                <w:b/>
                <w:sz w:val="14"/>
                <w:szCs w:val="16"/>
              </w:rPr>
              <w:t xml:space="preserve"> Auswirkungen</w:t>
            </w:r>
            <w:r w:rsidR="00724FD8" w:rsidRPr="00B46F93">
              <w:rPr>
                <w:sz w:val="14"/>
                <w:szCs w:val="16"/>
              </w:rPr>
              <w:t xml:space="preserve"> der Unternehmenstätigkeit auf </w:t>
            </w:r>
            <w:r w:rsidR="00724FD8" w:rsidRPr="00B46F93">
              <w:rPr>
                <w:b/>
                <w:sz w:val="14"/>
                <w:szCs w:val="16"/>
              </w:rPr>
              <w:t xml:space="preserve">Wasser </w:t>
            </w:r>
            <w:r w:rsidR="00724FD8" w:rsidRPr="00B46F93">
              <w:rPr>
                <w:sz w:val="14"/>
                <w:szCs w:val="16"/>
              </w:rPr>
              <w:t xml:space="preserve">und </w:t>
            </w:r>
            <w:r w:rsidR="00724FD8" w:rsidRPr="00B46F93">
              <w:rPr>
                <w:b/>
                <w:sz w:val="14"/>
                <w:szCs w:val="16"/>
              </w:rPr>
              <w:t xml:space="preserve">Meere </w:t>
            </w:r>
            <w:r w:rsidR="00724FD8" w:rsidRPr="00B46F93">
              <w:rPr>
                <w:sz w:val="14"/>
                <w:szCs w:val="16"/>
              </w:rPr>
              <w:t>(</w:t>
            </w:r>
            <w:r w:rsidR="000E7E76" w:rsidRPr="00B46F93">
              <w:rPr>
                <w:sz w:val="14"/>
                <w:szCs w:val="16"/>
              </w:rPr>
              <w:t>einschließlich</w:t>
            </w:r>
            <w:r w:rsidR="00724FD8" w:rsidRPr="00B46F93">
              <w:rPr>
                <w:sz w:val="14"/>
                <w:szCs w:val="16"/>
              </w:rPr>
              <w:t xml:space="preserve"> </w:t>
            </w:r>
            <w:r w:rsidR="00724FD8" w:rsidRPr="00B46F93">
              <w:rPr>
                <w:b/>
                <w:sz w:val="14"/>
                <w:szCs w:val="16"/>
              </w:rPr>
              <w:t>Schutzmaßnahmen</w:t>
            </w:r>
            <w:r w:rsidR="00724FD8" w:rsidRPr="00B46F93">
              <w:rPr>
                <w:sz w:val="14"/>
                <w:szCs w:val="16"/>
              </w:rPr>
              <w:t xml:space="preserve">, </w:t>
            </w:r>
            <w:r w:rsidR="00724FD8" w:rsidRPr="00B46F93">
              <w:rPr>
                <w:b/>
                <w:sz w:val="14"/>
                <w:szCs w:val="16"/>
              </w:rPr>
              <w:t>Wassernutzung</w:t>
            </w:r>
            <w:r w:rsidR="00724FD8" w:rsidRPr="00B46F93">
              <w:rPr>
                <w:sz w:val="14"/>
                <w:szCs w:val="16"/>
              </w:rPr>
              <w:t xml:space="preserve">, </w:t>
            </w:r>
            <w:r w:rsidR="00724FD8" w:rsidRPr="00B46F93">
              <w:rPr>
                <w:b/>
                <w:sz w:val="14"/>
                <w:szCs w:val="16"/>
              </w:rPr>
              <w:t>Abwasser</w:t>
            </w:r>
            <w:r w:rsidR="00724FD8" w:rsidRPr="00B46F93">
              <w:rPr>
                <w:sz w:val="14"/>
                <w:szCs w:val="16"/>
              </w:rPr>
              <w:t xml:space="preserve"> etc.)</w:t>
            </w:r>
          </w:p>
        </w:tc>
      </w:tr>
      <w:tr w:rsidR="00724FD8" w:rsidRPr="00B46F93" w:rsidTr="004E20B0"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ESRS E4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0BF0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Biodiversität und</w:t>
            </w:r>
          </w:p>
          <w:p w:rsidR="00724FD8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Ökosysteme</w:t>
            </w:r>
          </w:p>
        </w:tc>
        <w:tc>
          <w:tcPr>
            <w:tcW w:w="4247" w:type="dxa"/>
            <w:tcBorders>
              <w:bottom w:val="single" w:sz="4" w:space="0" w:color="auto"/>
              <w:right w:val="single" w:sz="12" w:space="0" w:color="auto"/>
            </w:tcBorders>
          </w:tcPr>
          <w:p w:rsidR="00724FD8" w:rsidRPr="00B46F93" w:rsidRDefault="00335ABA" w:rsidP="00F734D0">
            <w:pPr>
              <w:pStyle w:val="Listenabsatz"/>
              <w:numPr>
                <w:ilvl w:val="0"/>
                <w:numId w:val="27"/>
              </w:numPr>
              <w:spacing w:before="0"/>
              <w:ind w:left="175" w:hanging="175"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>Beschreibung des</w:t>
            </w:r>
            <w:r w:rsidR="00724FD8" w:rsidRPr="00B46F93">
              <w:rPr>
                <w:sz w:val="14"/>
                <w:szCs w:val="16"/>
              </w:rPr>
              <w:t xml:space="preserve"> Beitrag</w:t>
            </w:r>
            <w:r w:rsidRPr="00B46F93">
              <w:rPr>
                <w:sz w:val="14"/>
                <w:szCs w:val="16"/>
              </w:rPr>
              <w:t>s</w:t>
            </w:r>
            <w:r w:rsidR="00724FD8" w:rsidRPr="00B46F93">
              <w:rPr>
                <w:sz w:val="14"/>
                <w:szCs w:val="16"/>
              </w:rPr>
              <w:t xml:space="preserve"> der Unternehmenstätigkeit zu Zielen des EU Green Deal (vor allem zur </w:t>
            </w:r>
            <w:r w:rsidR="00724FD8" w:rsidRPr="00B46F93">
              <w:rPr>
                <w:b/>
                <w:sz w:val="14"/>
                <w:szCs w:val="16"/>
              </w:rPr>
              <w:t>EU-Biodiversitätsstrategie</w:t>
            </w:r>
            <w:r w:rsidR="00724FD8" w:rsidRPr="00B46F93">
              <w:rPr>
                <w:sz w:val="14"/>
                <w:szCs w:val="16"/>
              </w:rPr>
              <w:t xml:space="preserve"> für das Jahr 2030)</w:t>
            </w:r>
          </w:p>
          <w:p w:rsidR="000E7E76" w:rsidRPr="00B46F93" w:rsidRDefault="00724FD8" w:rsidP="00F734D0">
            <w:pPr>
              <w:pStyle w:val="Listenabsatz"/>
              <w:numPr>
                <w:ilvl w:val="0"/>
                <w:numId w:val="27"/>
              </w:numPr>
              <w:spacing w:before="0"/>
              <w:ind w:left="175" w:hanging="175"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>Angaben</w:t>
            </w:r>
          </w:p>
          <w:p w:rsidR="00724FD8" w:rsidRPr="00B46F93" w:rsidRDefault="000E7E76" w:rsidP="000E7E76">
            <w:pPr>
              <w:pStyle w:val="Listenabsatz"/>
              <w:numPr>
                <w:ilvl w:val="0"/>
                <w:numId w:val="30"/>
              </w:numPr>
              <w:spacing w:before="20" w:after="20"/>
              <w:ind w:left="455" w:hanging="284"/>
              <w:contextualSpacing w:val="0"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 xml:space="preserve">zu den </w:t>
            </w:r>
            <w:r w:rsidR="00724FD8" w:rsidRPr="00B46F93">
              <w:rPr>
                <w:sz w:val="14"/>
                <w:szCs w:val="16"/>
              </w:rPr>
              <w:t>UN-Zielen für eine nachhaltige Entwicklung</w:t>
            </w:r>
          </w:p>
          <w:p w:rsidR="00724FD8" w:rsidRPr="00B46F93" w:rsidRDefault="00724FD8" w:rsidP="000E7E76">
            <w:pPr>
              <w:pStyle w:val="Listenabsatz"/>
              <w:numPr>
                <w:ilvl w:val="0"/>
                <w:numId w:val="30"/>
              </w:numPr>
              <w:spacing w:before="20" w:after="20"/>
              <w:ind w:left="454" w:hanging="284"/>
              <w:contextualSpacing w:val="0"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 xml:space="preserve">zum Post-2020 Global </w:t>
            </w:r>
            <w:proofErr w:type="spellStart"/>
            <w:r w:rsidRPr="00B46F93">
              <w:rPr>
                <w:sz w:val="14"/>
                <w:szCs w:val="16"/>
              </w:rPr>
              <w:t>Biodiversity</w:t>
            </w:r>
            <w:proofErr w:type="spellEnd"/>
            <w:r w:rsidRPr="00B46F93">
              <w:rPr>
                <w:sz w:val="14"/>
                <w:szCs w:val="16"/>
              </w:rPr>
              <w:t xml:space="preserve"> Framework</w:t>
            </w:r>
          </w:p>
          <w:p w:rsidR="00724FD8" w:rsidRPr="00B46F93" w:rsidRDefault="00724FD8" w:rsidP="000E7E76">
            <w:pPr>
              <w:pStyle w:val="Listenabsatz"/>
              <w:numPr>
                <w:ilvl w:val="0"/>
                <w:numId w:val="30"/>
              </w:numPr>
              <w:spacing w:before="20" w:after="20"/>
              <w:ind w:left="454" w:hanging="284"/>
              <w:contextualSpacing w:val="0"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 xml:space="preserve">zur Berücksichtigung der </w:t>
            </w:r>
            <w:r w:rsidRPr="00B46F93">
              <w:rPr>
                <w:b/>
                <w:sz w:val="14"/>
                <w:szCs w:val="16"/>
              </w:rPr>
              <w:t>planetaren/ökologischen Grenzen</w:t>
            </w:r>
          </w:p>
        </w:tc>
      </w:tr>
      <w:tr w:rsidR="00724FD8" w:rsidRPr="00B46F93" w:rsidTr="004E20B0"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ESRS E5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24FD8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Ressourcennutzung und</w:t>
            </w:r>
          </w:p>
          <w:p w:rsidR="00AC0BF0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Kreislaufwirtschaft</w:t>
            </w:r>
          </w:p>
        </w:tc>
        <w:tc>
          <w:tcPr>
            <w:tcW w:w="4247" w:type="dxa"/>
            <w:tcBorders>
              <w:bottom w:val="single" w:sz="12" w:space="0" w:color="auto"/>
              <w:right w:val="single" w:sz="12" w:space="0" w:color="auto"/>
            </w:tcBorders>
          </w:tcPr>
          <w:p w:rsidR="00724FD8" w:rsidRPr="00B46F93" w:rsidRDefault="00BE4DA5" w:rsidP="006546AB">
            <w:pPr>
              <w:pStyle w:val="Listenabsatz"/>
              <w:numPr>
                <w:ilvl w:val="0"/>
                <w:numId w:val="27"/>
              </w:numPr>
              <w:spacing w:before="0"/>
              <w:ind w:left="175" w:hanging="175"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>Beschreibung des Einflusses der</w:t>
            </w:r>
            <w:r w:rsidR="00724FD8" w:rsidRPr="00B46F93">
              <w:rPr>
                <w:sz w:val="14"/>
                <w:szCs w:val="16"/>
              </w:rPr>
              <w:t xml:space="preserve"> Unternehmenstätigkeit auf den </w:t>
            </w:r>
            <w:r w:rsidR="00724FD8" w:rsidRPr="00B46F93">
              <w:rPr>
                <w:b/>
                <w:sz w:val="14"/>
                <w:szCs w:val="16"/>
              </w:rPr>
              <w:t>Ressourcenverbrauch</w:t>
            </w:r>
          </w:p>
          <w:p w:rsidR="00724FD8" w:rsidRPr="00B46F93" w:rsidRDefault="00BE4DA5" w:rsidP="006546AB">
            <w:pPr>
              <w:pStyle w:val="Listenabsatz"/>
              <w:numPr>
                <w:ilvl w:val="0"/>
                <w:numId w:val="27"/>
              </w:numPr>
              <w:spacing w:before="0"/>
              <w:ind w:left="175" w:hanging="175"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 xml:space="preserve">Beschreibung der </w:t>
            </w:r>
            <w:r w:rsidR="00724FD8" w:rsidRPr="00B46F93">
              <w:rPr>
                <w:sz w:val="14"/>
                <w:szCs w:val="16"/>
              </w:rPr>
              <w:t xml:space="preserve">Maßnahmen zur </w:t>
            </w:r>
            <w:r w:rsidR="00724FD8" w:rsidRPr="00B46F93">
              <w:rPr>
                <w:b/>
                <w:sz w:val="14"/>
                <w:szCs w:val="16"/>
              </w:rPr>
              <w:t xml:space="preserve">Entkopplung </w:t>
            </w:r>
            <w:r w:rsidRPr="00B46F93">
              <w:rPr>
                <w:sz w:val="14"/>
                <w:szCs w:val="16"/>
              </w:rPr>
              <w:t xml:space="preserve">des wirtschaftlichen Handelns </w:t>
            </w:r>
            <w:r w:rsidR="00724FD8" w:rsidRPr="00B46F93">
              <w:rPr>
                <w:sz w:val="14"/>
                <w:szCs w:val="16"/>
              </w:rPr>
              <w:t xml:space="preserve">von </w:t>
            </w:r>
            <w:r w:rsidR="00724FD8" w:rsidRPr="00B46F93">
              <w:rPr>
                <w:b/>
                <w:sz w:val="14"/>
                <w:szCs w:val="16"/>
              </w:rPr>
              <w:t>Ressourcenverbrauch</w:t>
            </w:r>
          </w:p>
        </w:tc>
      </w:tr>
      <w:tr w:rsidR="00724FD8" w:rsidRPr="00B46F93" w:rsidTr="004E20B0"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ESRS S1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724FD8" w:rsidRPr="00B46F93" w:rsidRDefault="00724FD8" w:rsidP="00724FD8">
            <w:pPr>
              <w:spacing w:before="0"/>
              <w:contextualSpacing/>
              <w:jc w:val="left"/>
              <w:rPr>
                <w:b/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T</w:t>
            </w:r>
            <w:r w:rsidR="00337EA0" w:rsidRPr="00B46F93">
              <w:rPr>
                <w:b/>
                <w:sz w:val="14"/>
                <w:szCs w:val="16"/>
              </w:rPr>
              <w:t>hemen</w:t>
            </w:r>
            <w:r w:rsidRPr="00B46F93">
              <w:rPr>
                <w:b/>
                <w:sz w:val="14"/>
                <w:szCs w:val="16"/>
              </w:rPr>
              <w:t>standards:</w:t>
            </w:r>
          </w:p>
          <w:p w:rsidR="00724FD8" w:rsidRPr="00B46F93" w:rsidRDefault="00724FD8" w:rsidP="00724FD8">
            <w:pPr>
              <w:spacing w:before="0"/>
              <w:contextualSpacing/>
              <w:jc w:val="left"/>
              <w:rPr>
                <w:b/>
                <w:sz w:val="14"/>
                <w:szCs w:val="16"/>
              </w:rPr>
            </w:pPr>
            <w:proofErr w:type="spellStart"/>
            <w:r w:rsidRPr="00B46F93">
              <w:rPr>
                <w:b/>
                <w:color w:val="228B22"/>
                <w:sz w:val="14"/>
                <w:szCs w:val="16"/>
              </w:rPr>
              <w:t>Social</w:t>
            </w:r>
            <w:proofErr w:type="spellEnd"/>
            <w:r w:rsidRPr="00B46F93">
              <w:rPr>
                <w:b/>
                <w:color w:val="228B22"/>
                <w:sz w:val="14"/>
                <w:szCs w:val="16"/>
              </w:rPr>
              <w:t xml:space="preserve"> (S)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24FD8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Eigene Belegschaft</w:t>
            </w:r>
          </w:p>
        </w:tc>
        <w:tc>
          <w:tcPr>
            <w:tcW w:w="4247" w:type="dxa"/>
            <w:tcBorders>
              <w:top w:val="single" w:sz="12" w:space="0" w:color="auto"/>
              <w:right w:val="single" w:sz="12" w:space="0" w:color="auto"/>
            </w:tcBorders>
          </w:tcPr>
          <w:p w:rsidR="00724FD8" w:rsidRPr="00B46F93" w:rsidRDefault="00337EA0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>Beschreibung der Folgen</w:t>
            </w:r>
            <w:r w:rsidR="00724FD8" w:rsidRPr="00B46F93">
              <w:rPr>
                <w:sz w:val="14"/>
                <w:szCs w:val="16"/>
              </w:rPr>
              <w:t xml:space="preserve"> der Unternehmenstätigkeit auf die </w:t>
            </w:r>
            <w:r w:rsidR="00724FD8" w:rsidRPr="00B46F93">
              <w:rPr>
                <w:b/>
                <w:sz w:val="14"/>
                <w:szCs w:val="16"/>
              </w:rPr>
              <w:t>eigene Belegschaft</w:t>
            </w:r>
            <w:r w:rsidR="00724FD8" w:rsidRPr="00B46F93">
              <w:rPr>
                <w:sz w:val="14"/>
                <w:szCs w:val="16"/>
              </w:rPr>
              <w:t xml:space="preserve"> in Bezug auf Arbeitsbedingungen, Chancengleicht und sonstigen Arbeitnehmerrechte</w:t>
            </w:r>
          </w:p>
        </w:tc>
      </w:tr>
      <w:tr w:rsidR="00724FD8" w:rsidRPr="00B46F93" w:rsidTr="004E20B0">
        <w:tc>
          <w:tcPr>
            <w:tcW w:w="846" w:type="dxa"/>
            <w:tcBorders>
              <w:left w:val="single" w:sz="12" w:space="0" w:color="auto"/>
            </w:tcBorders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ESRS S2</w:t>
            </w:r>
          </w:p>
        </w:tc>
        <w:tc>
          <w:tcPr>
            <w:tcW w:w="1701" w:type="dxa"/>
            <w:vMerge/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b/>
                <w:sz w:val="14"/>
                <w:szCs w:val="16"/>
              </w:rPr>
            </w:pPr>
          </w:p>
        </w:tc>
        <w:tc>
          <w:tcPr>
            <w:tcW w:w="2268" w:type="dxa"/>
          </w:tcPr>
          <w:p w:rsidR="00724FD8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Arbeitnehmer in der</w:t>
            </w:r>
          </w:p>
          <w:p w:rsidR="00AC0BF0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Wertschöpfungskette</w:t>
            </w:r>
          </w:p>
        </w:tc>
        <w:tc>
          <w:tcPr>
            <w:tcW w:w="4247" w:type="dxa"/>
            <w:tcBorders>
              <w:right w:val="single" w:sz="12" w:space="0" w:color="auto"/>
            </w:tcBorders>
          </w:tcPr>
          <w:p w:rsidR="00724FD8" w:rsidRPr="00B46F93" w:rsidRDefault="00337EA0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 xml:space="preserve">Beschreibung der Folgen </w:t>
            </w:r>
            <w:r w:rsidR="00724FD8" w:rsidRPr="00B46F93">
              <w:rPr>
                <w:sz w:val="14"/>
                <w:szCs w:val="16"/>
              </w:rPr>
              <w:t xml:space="preserve">der Unternehmenstätigkeit auf </w:t>
            </w:r>
            <w:r w:rsidR="00724FD8" w:rsidRPr="00B46F93">
              <w:rPr>
                <w:b/>
                <w:sz w:val="14"/>
                <w:szCs w:val="16"/>
              </w:rPr>
              <w:t xml:space="preserve">Mitarbeiter in der </w:t>
            </w:r>
            <w:r w:rsidRPr="00B46F93">
              <w:rPr>
                <w:b/>
                <w:sz w:val="14"/>
                <w:szCs w:val="16"/>
              </w:rPr>
              <w:t>vor- und nachgelagerte</w:t>
            </w:r>
            <w:r w:rsidR="00AF5989" w:rsidRPr="00B46F93">
              <w:rPr>
                <w:b/>
                <w:sz w:val="14"/>
                <w:szCs w:val="16"/>
              </w:rPr>
              <w:t>n</w:t>
            </w:r>
            <w:r w:rsidRPr="00B46F93">
              <w:rPr>
                <w:b/>
                <w:sz w:val="14"/>
                <w:szCs w:val="16"/>
              </w:rPr>
              <w:t xml:space="preserve"> </w:t>
            </w:r>
            <w:r w:rsidR="00724FD8" w:rsidRPr="00B46F93">
              <w:rPr>
                <w:b/>
                <w:sz w:val="14"/>
                <w:szCs w:val="16"/>
              </w:rPr>
              <w:t>Wertschöpfungskette</w:t>
            </w:r>
          </w:p>
        </w:tc>
      </w:tr>
      <w:tr w:rsidR="00724FD8" w:rsidRPr="00B46F93" w:rsidTr="004E20B0"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ESRS S3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b/>
                <w:sz w:val="14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0BF0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Betroffene</w:t>
            </w:r>
          </w:p>
          <w:p w:rsidR="00724FD8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Gemeinschaften</w:t>
            </w:r>
          </w:p>
        </w:tc>
        <w:tc>
          <w:tcPr>
            <w:tcW w:w="4247" w:type="dxa"/>
            <w:tcBorders>
              <w:bottom w:val="single" w:sz="4" w:space="0" w:color="auto"/>
              <w:right w:val="single" w:sz="12" w:space="0" w:color="auto"/>
            </w:tcBorders>
          </w:tcPr>
          <w:p w:rsidR="00724FD8" w:rsidRPr="00B46F93" w:rsidRDefault="00337EA0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>Angaben über Auswirkungen</w:t>
            </w:r>
            <w:r w:rsidR="00724FD8" w:rsidRPr="00B46F93">
              <w:rPr>
                <w:sz w:val="14"/>
                <w:szCs w:val="16"/>
              </w:rPr>
              <w:t xml:space="preserve"> der Unternehmenstätigkeit </w:t>
            </w:r>
            <w:r w:rsidR="00724FD8" w:rsidRPr="00B46F93">
              <w:rPr>
                <w:b/>
                <w:sz w:val="14"/>
                <w:szCs w:val="16"/>
              </w:rPr>
              <w:t>auf lokale Gemeinschaften</w:t>
            </w:r>
          </w:p>
        </w:tc>
      </w:tr>
      <w:tr w:rsidR="00724FD8" w:rsidRPr="00B46F93" w:rsidTr="004E20B0"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ESRS S4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724FD8" w:rsidRPr="00B46F93" w:rsidRDefault="00724FD8" w:rsidP="007C33BF">
            <w:pPr>
              <w:spacing w:before="0"/>
              <w:contextualSpacing/>
              <w:jc w:val="left"/>
              <w:rPr>
                <w:b/>
                <w:sz w:val="14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24FD8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Verbraucher und</w:t>
            </w:r>
          </w:p>
          <w:p w:rsidR="00AC0BF0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Endnutzer</w:t>
            </w:r>
          </w:p>
        </w:tc>
        <w:tc>
          <w:tcPr>
            <w:tcW w:w="4247" w:type="dxa"/>
            <w:tcBorders>
              <w:bottom w:val="single" w:sz="12" w:space="0" w:color="auto"/>
              <w:right w:val="single" w:sz="12" w:space="0" w:color="auto"/>
            </w:tcBorders>
          </w:tcPr>
          <w:p w:rsidR="00724FD8" w:rsidRPr="00B46F93" w:rsidRDefault="00337EA0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 xml:space="preserve">Beschreibung der </w:t>
            </w:r>
            <w:r w:rsidRPr="00B46F93">
              <w:rPr>
                <w:b/>
                <w:sz w:val="14"/>
                <w:szCs w:val="16"/>
              </w:rPr>
              <w:t>Folgen</w:t>
            </w:r>
            <w:r w:rsidR="00724FD8" w:rsidRPr="00B46F93">
              <w:rPr>
                <w:sz w:val="14"/>
                <w:szCs w:val="16"/>
              </w:rPr>
              <w:t xml:space="preserve"> der Unternehmenstätigkeit/Produkte oder Dienstleistungen auf </w:t>
            </w:r>
            <w:r w:rsidR="00724FD8" w:rsidRPr="00B46F93">
              <w:rPr>
                <w:b/>
                <w:sz w:val="14"/>
                <w:szCs w:val="16"/>
              </w:rPr>
              <w:t>Konsumenten und Endnutzer</w:t>
            </w:r>
          </w:p>
        </w:tc>
      </w:tr>
      <w:tr w:rsidR="00092B54" w:rsidRPr="00B46F93" w:rsidTr="004E20B0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2B54" w:rsidRPr="00B46F93" w:rsidRDefault="00092B54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ESRS G1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92B54" w:rsidRPr="00B46F93" w:rsidRDefault="00092B54" w:rsidP="007C33BF">
            <w:pPr>
              <w:spacing w:before="0"/>
              <w:contextualSpacing/>
              <w:jc w:val="left"/>
              <w:rPr>
                <w:b/>
                <w:sz w:val="14"/>
                <w:szCs w:val="16"/>
              </w:rPr>
            </w:pPr>
            <w:r w:rsidRPr="00B46F93">
              <w:rPr>
                <w:b/>
                <w:sz w:val="14"/>
                <w:szCs w:val="16"/>
              </w:rPr>
              <w:t>T</w:t>
            </w:r>
            <w:r w:rsidR="00337EA0" w:rsidRPr="00B46F93">
              <w:rPr>
                <w:b/>
                <w:sz w:val="14"/>
                <w:szCs w:val="16"/>
              </w:rPr>
              <w:t>hemen</w:t>
            </w:r>
            <w:r w:rsidRPr="00B46F93">
              <w:rPr>
                <w:b/>
                <w:sz w:val="14"/>
                <w:szCs w:val="16"/>
              </w:rPr>
              <w:t>standard:</w:t>
            </w:r>
          </w:p>
          <w:p w:rsidR="00092B54" w:rsidRPr="00B46F93" w:rsidRDefault="00092B54" w:rsidP="007C33BF">
            <w:pPr>
              <w:spacing w:before="0"/>
              <w:contextualSpacing/>
              <w:jc w:val="left"/>
              <w:rPr>
                <w:b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Governance (G)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092B54" w:rsidRPr="00B46F93" w:rsidRDefault="00AC0BF0" w:rsidP="007C33BF">
            <w:pPr>
              <w:spacing w:before="0"/>
              <w:contextualSpacing/>
              <w:jc w:val="left"/>
              <w:rPr>
                <w:b/>
                <w:color w:val="228B22"/>
                <w:sz w:val="14"/>
                <w:szCs w:val="16"/>
              </w:rPr>
            </w:pPr>
            <w:r w:rsidRPr="00B46F93">
              <w:rPr>
                <w:b/>
                <w:color w:val="228B22"/>
                <w:sz w:val="14"/>
                <w:szCs w:val="16"/>
              </w:rPr>
              <w:t>Geschäftsgebaren</w:t>
            </w:r>
          </w:p>
        </w:tc>
        <w:tc>
          <w:tcPr>
            <w:tcW w:w="42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B54" w:rsidRPr="00B46F93" w:rsidRDefault="00337EA0" w:rsidP="007C33BF">
            <w:pPr>
              <w:spacing w:before="0"/>
              <w:contextualSpacing/>
              <w:jc w:val="left"/>
              <w:rPr>
                <w:sz w:val="14"/>
                <w:szCs w:val="16"/>
              </w:rPr>
            </w:pPr>
            <w:r w:rsidRPr="00B46F93">
              <w:rPr>
                <w:sz w:val="14"/>
                <w:szCs w:val="16"/>
              </w:rPr>
              <w:t xml:space="preserve">Darstellung </w:t>
            </w:r>
            <w:r w:rsidRPr="00B46F93">
              <w:rPr>
                <w:b/>
                <w:sz w:val="14"/>
                <w:szCs w:val="16"/>
              </w:rPr>
              <w:t xml:space="preserve">der </w:t>
            </w:r>
            <w:r w:rsidR="00AC0BF0" w:rsidRPr="00B46F93">
              <w:rPr>
                <w:b/>
                <w:sz w:val="14"/>
                <w:szCs w:val="16"/>
              </w:rPr>
              <w:t>unternehmerischen</w:t>
            </w:r>
            <w:r w:rsidRPr="00B46F93">
              <w:rPr>
                <w:b/>
                <w:sz w:val="14"/>
                <w:szCs w:val="16"/>
              </w:rPr>
              <w:t xml:space="preserve"> S</w:t>
            </w:r>
            <w:r w:rsidR="008218DD" w:rsidRPr="00B46F93">
              <w:rPr>
                <w:b/>
                <w:sz w:val="14"/>
                <w:szCs w:val="16"/>
              </w:rPr>
              <w:t>trategie</w:t>
            </w:r>
            <w:r w:rsidR="008218DD" w:rsidRPr="00B46F93">
              <w:rPr>
                <w:sz w:val="14"/>
                <w:szCs w:val="16"/>
              </w:rPr>
              <w:t xml:space="preserve">, den Ansatz, die Prozesse und Verfahren sowie die Leistung des Unternehmens in Bezug auf sein </w:t>
            </w:r>
            <w:r w:rsidR="008218DD" w:rsidRPr="00B46F93">
              <w:rPr>
                <w:b/>
                <w:sz w:val="14"/>
                <w:szCs w:val="16"/>
              </w:rPr>
              <w:t>Geschäftsgebaren</w:t>
            </w:r>
            <w:r w:rsidR="008218DD" w:rsidRPr="00B46F93">
              <w:rPr>
                <w:sz w:val="14"/>
                <w:szCs w:val="16"/>
              </w:rPr>
              <w:t xml:space="preserve"> (</w:t>
            </w:r>
            <w:r w:rsidR="00817E16" w:rsidRPr="00B46F93">
              <w:rPr>
                <w:sz w:val="14"/>
                <w:szCs w:val="16"/>
              </w:rPr>
              <w:t>z. B.</w:t>
            </w:r>
            <w:r w:rsidR="008218DD" w:rsidRPr="00B46F93">
              <w:rPr>
                <w:sz w:val="14"/>
                <w:szCs w:val="16"/>
              </w:rPr>
              <w:t xml:space="preserve"> Korruptionsvermeidung</w:t>
            </w:r>
            <w:r w:rsidR="00817E16" w:rsidRPr="00B46F93">
              <w:rPr>
                <w:sz w:val="14"/>
                <w:szCs w:val="16"/>
              </w:rPr>
              <w:t xml:space="preserve"> „Governance, Risk Management and Internal Control“</w:t>
            </w:r>
            <w:r w:rsidR="008218DD" w:rsidRPr="00B46F93">
              <w:rPr>
                <w:sz w:val="14"/>
                <w:szCs w:val="16"/>
              </w:rPr>
              <w:t>)</w:t>
            </w:r>
          </w:p>
        </w:tc>
      </w:tr>
    </w:tbl>
    <w:p w:rsidR="008218DD" w:rsidRPr="00AE110A" w:rsidRDefault="008218DD" w:rsidP="00817E16">
      <w:pPr>
        <w:spacing w:before="0"/>
        <w:contextualSpacing/>
        <w:rPr>
          <w:sz w:val="2"/>
          <w:szCs w:val="16"/>
        </w:rPr>
      </w:pPr>
      <w:bookmarkStart w:id="0" w:name="_GoBack"/>
      <w:bookmarkEnd w:id="0"/>
    </w:p>
    <w:sectPr w:rsidR="008218DD" w:rsidRPr="00AE110A" w:rsidSect="00B46F93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568" w:right="1701" w:bottom="851" w:left="1134" w:header="572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843" w:rsidRDefault="00927843">
      <w:pPr>
        <w:spacing w:before="0"/>
      </w:pPr>
      <w:r>
        <w:separator/>
      </w:r>
    </w:p>
  </w:endnote>
  <w:endnote w:type="continuationSeparator" w:id="0">
    <w:p w:rsidR="00927843" w:rsidRDefault="0092784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B46F93" w:rsidTr="00B46F93">
      <w:trPr>
        <w:trHeight w:hRule="exact" w:val="1191"/>
      </w:trPr>
      <w:tc>
        <w:tcPr>
          <w:tcW w:w="2265" w:type="dxa"/>
          <w:vAlign w:val="bottom"/>
          <w:hideMark/>
        </w:tcPr>
        <w:p w:rsidR="00B46F93" w:rsidRDefault="00B46F93" w:rsidP="00B46F93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B46F93" w:rsidRDefault="00B46F93" w:rsidP="00B46F93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ESG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4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 2024</w:t>
          </w:r>
        </w:p>
      </w:tc>
      <w:tc>
        <w:tcPr>
          <w:tcW w:w="2266" w:type="dxa"/>
          <w:vAlign w:val="bottom"/>
          <w:hideMark/>
        </w:tcPr>
        <w:p w:rsidR="00B46F93" w:rsidRDefault="00B46F93" w:rsidP="00B46F93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>
                <wp:extent cx="1125855" cy="431800"/>
                <wp:effectExtent l="0" t="0" r="0" b="635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B46F93" w:rsidRDefault="00B46F93" w:rsidP="00B46F93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>
                <wp:extent cx="1151255" cy="431800"/>
                <wp:effectExtent l="0" t="0" r="0" b="635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B46F93" w:rsidRDefault="00B46F93" w:rsidP="00B46F93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1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/1</w:t>
          </w:r>
        </w:p>
        <w:p w:rsidR="00B46F93" w:rsidRDefault="00B46F93" w:rsidP="00B46F93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1E1F96" w:rsidRPr="00B46F93" w:rsidRDefault="001E1F96" w:rsidP="00B46F93">
    <w:pPr>
      <w:pStyle w:val="Fuzeile"/>
      <w:rPr>
        <w:rFonts w:eastAsiaTheme="minorHAnsi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870FFE" w:rsidRDefault="00CA4B53" w:rsidP="00CA4B53">
    <w:pPr>
      <w:tabs>
        <w:tab w:val="center" w:pos="4536"/>
        <w:tab w:val="right" w:pos="9072"/>
      </w:tabs>
      <w:spacing w:before="520" w:after="120"/>
      <w:jc w:val="left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Seite: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 w:cstheme="minorBidi"/>
        <w:sz w:val="20"/>
        <w:lang w:eastAsia="en-US"/>
      </w:rPr>
      <w:t>1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1785612952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 w:cstheme="minorBidi"/>
            <w:sz w:val="20"/>
            <w:lang w:eastAsia="en-US"/>
          </w:rPr>
          <w:t>3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>
      <w:rPr>
        <w:sz w:val="20"/>
      </w:rPr>
      <w:tab/>
    </w:r>
    <w:r>
      <w:rPr>
        <w:sz w:val="20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</w:t>
    </w:r>
    <w:r>
      <w:rPr>
        <w:rFonts w:eastAsiaTheme="minorHAnsi" w:cstheme="minorBidi"/>
        <w:b/>
        <w:color w:val="00B0F0"/>
        <w:sz w:val="20"/>
        <w:lang w:eastAsia="en-US"/>
      </w:rPr>
      <w:t>Prüferhilfe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843" w:rsidRDefault="00927843" w:rsidP="00EE217B">
      <w:pPr>
        <w:pStyle w:val="Fuzeile"/>
      </w:pPr>
    </w:p>
    <w:p w:rsidR="00927843" w:rsidRPr="00EE217B" w:rsidRDefault="00927843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927843" w:rsidRDefault="00927843" w:rsidP="00711AB6">
      <w:pPr>
        <w:spacing w:before="0"/>
        <w:jc w:val="center"/>
      </w:pPr>
    </w:p>
    <w:p w:rsidR="00927843" w:rsidRPr="00711AB6" w:rsidRDefault="00927843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B53" w:rsidRPr="00CA4B53" w:rsidRDefault="00CA4B53" w:rsidP="004E2AE4">
    <w:pPr>
      <w:pStyle w:val="Kopfzeile"/>
      <w:pBdr>
        <w:bottom w:val="none" w:sz="0" w:space="0" w:color="auto"/>
      </w:pBdr>
      <w:spacing w:before="0"/>
      <w:rPr>
        <w:sz w:val="8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B53" w:rsidRPr="00CA4B53" w:rsidRDefault="00CA4B53" w:rsidP="00CA4B53">
    <w:pPr>
      <w:pStyle w:val="Kopfzeile"/>
      <w:pBdr>
        <w:bottom w:val="none" w:sz="0" w:space="0" w:color="auto"/>
      </w:pBdr>
      <w:spacing w:before="0"/>
      <w:rPr>
        <w:sz w:val="8"/>
        <w:szCs w:val="14"/>
      </w:rPr>
    </w:pPr>
  </w:p>
  <w:tbl>
    <w:tblPr>
      <w:tblStyle w:val="Tabellenraster"/>
      <w:tblW w:w="0" w:type="auto"/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797"/>
      <w:gridCol w:w="4820"/>
      <w:gridCol w:w="575"/>
      <w:gridCol w:w="575"/>
      <w:gridCol w:w="575"/>
      <w:gridCol w:w="575"/>
      <w:gridCol w:w="575"/>
      <w:gridCol w:w="575"/>
    </w:tblGrid>
    <w:tr w:rsidR="00CA4B53" w:rsidTr="008E2466">
      <w:trPr>
        <w:cantSplit/>
        <w:trHeight w:val="15"/>
      </w:trPr>
      <w:tc>
        <w:tcPr>
          <w:tcW w:w="799" w:type="dxa"/>
          <w:tcBorders>
            <w:top w:val="nil"/>
            <w:left w:val="nil"/>
            <w:bottom w:val="nil"/>
          </w:tcBorders>
          <w:textDirection w:val="btLr"/>
          <w:vAlign w:val="center"/>
        </w:tcPr>
        <w:p w:rsid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ind w:left="113" w:right="113"/>
            <w:jc w:val="center"/>
            <w:rPr>
              <w:sz w:val="16"/>
              <w:szCs w:val="14"/>
            </w:rPr>
          </w:pPr>
        </w:p>
      </w:tc>
      <w:tc>
        <w:tcPr>
          <w:tcW w:w="4837" w:type="dxa"/>
          <w:shd w:val="clear" w:color="auto" w:fill="D9D9D9" w:themeFill="background1" w:themeFillShade="D9"/>
        </w:tcPr>
        <w:p w:rsidR="00CA4B53" w:rsidRP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rPr>
              <w:b/>
              <w:sz w:val="16"/>
              <w:szCs w:val="14"/>
            </w:rPr>
          </w:pPr>
          <w:r>
            <w:rPr>
              <w:b/>
              <w:sz w:val="16"/>
              <w:szCs w:val="14"/>
            </w:rPr>
            <w:t>Inspektionen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CA4B53" w:rsidRP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2017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CA4B53" w:rsidRP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2018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CA4B53" w:rsidRP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2019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CA4B53" w:rsidRP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2020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CA4B53" w:rsidRP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2021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CA4B53" w:rsidRP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2022</w:t>
          </w:r>
        </w:p>
      </w:tc>
    </w:tr>
  </w:tbl>
  <w:p w:rsidR="001E1F96" w:rsidRPr="00CA4B53" w:rsidRDefault="001E1F96" w:rsidP="00CA4B53">
    <w:pPr>
      <w:pStyle w:val="Kopfzeile"/>
      <w:pBdr>
        <w:bottom w:val="none" w:sz="0" w:space="0" w:color="auto"/>
      </w:pBdr>
      <w:spacing w:befor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983811"/>
    <w:multiLevelType w:val="hybridMultilevel"/>
    <w:tmpl w:val="99365C02"/>
    <w:lvl w:ilvl="0" w:tplc="A2B8D742">
      <w:start w:val="1"/>
      <w:numFmt w:val="decimal"/>
      <w:lvlText w:val="%1."/>
      <w:lvlJc w:val="left"/>
      <w:pPr>
        <w:ind w:left="360" w:hanging="360"/>
      </w:pPr>
      <w:rPr>
        <w:rFonts w:hint="default"/>
        <w:u w:color="00B0F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3055731"/>
    <w:multiLevelType w:val="hybridMultilevel"/>
    <w:tmpl w:val="DC8A3FEE"/>
    <w:lvl w:ilvl="0" w:tplc="E390BB4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color="00B0F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27AFD"/>
    <w:multiLevelType w:val="hybridMultilevel"/>
    <w:tmpl w:val="12884A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166B58"/>
    <w:multiLevelType w:val="hybridMultilevel"/>
    <w:tmpl w:val="BD9ECAD6"/>
    <w:lvl w:ilvl="0" w:tplc="FA82F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0760D"/>
    <w:multiLevelType w:val="hybridMultilevel"/>
    <w:tmpl w:val="529CC06E"/>
    <w:lvl w:ilvl="0" w:tplc="FA82F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34E12"/>
    <w:multiLevelType w:val="hybridMultilevel"/>
    <w:tmpl w:val="878455D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3A2CBF"/>
    <w:multiLevelType w:val="hybridMultilevel"/>
    <w:tmpl w:val="E25A308A"/>
    <w:lvl w:ilvl="0" w:tplc="FA82F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43BF2"/>
    <w:multiLevelType w:val="hybridMultilevel"/>
    <w:tmpl w:val="515211D8"/>
    <w:lvl w:ilvl="0" w:tplc="0407000F">
      <w:start w:val="1"/>
      <w:numFmt w:val="decimal"/>
      <w:lvlText w:val="%1."/>
      <w:lvlJc w:val="left"/>
      <w:pPr>
        <w:ind w:left="2291" w:hanging="360"/>
      </w:pPr>
    </w:lvl>
    <w:lvl w:ilvl="1" w:tplc="04070019" w:tentative="1">
      <w:start w:val="1"/>
      <w:numFmt w:val="lowerLetter"/>
      <w:lvlText w:val="%2."/>
      <w:lvlJc w:val="left"/>
      <w:pPr>
        <w:ind w:left="3011" w:hanging="360"/>
      </w:pPr>
    </w:lvl>
    <w:lvl w:ilvl="2" w:tplc="0407001B" w:tentative="1">
      <w:start w:val="1"/>
      <w:numFmt w:val="lowerRoman"/>
      <w:lvlText w:val="%3."/>
      <w:lvlJc w:val="right"/>
      <w:pPr>
        <w:ind w:left="3731" w:hanging="180"/>
      </w:pPr>
    </w:lvl>
    <w:lvl w:ilvl="3" w:tplc="0407000F" w:tentative="1">
      <w:start w:val="1"/>
      <w:numFmt w:val="decimal"/>
      <w:lvlText w:val="%4."/>
      <w:lvlJc w:val="left"/>
      <w:pPr>
        <w:ind w:left="4451" w:hanging="360"/>
      </w:pPr>
    </w:lvl>
    <w:lvl w:ilvl="4" w:tplc="04070019" w:tentative="1">
      <w:start w:val="1"/>
      <w:numFmt w:val="lowerLetter"/>
      <w:lvlText w:val="%5."/>
      <w:lvlJc w:val="left"/>
      <w:pPr>
        <w:ind w:left="5171" w:hanging="360"/>
      </w:pPr>
    </w:lvl>
    <w:lvl w:ilvl="5" w:tplc="0407001B" w:tentative="1">
      <w:start w:val="1"/>
      <w:numFmt w:val="lowerRoman"/>
      <w:lvlText w:val="%6."/>
      <w:lvlJc w:val="right"/>
      <w:pPr>
        <w:ind w:left="5891" w:hanging="180"/>
      </w:pPr>
    </w:lvl>
    <w:lvl w:ilvl="6" w:tplc="0407000F" w:tentative="1">
      <w:start w:val="1"/>
      <w:numFmt w:val="decimal"/>
      <w:lvlText w:val="%7."/>
      <w:lvlJc w:val="left"/>
      <w:pPr>
        <w:ind w:left="6611" w:hanging="360"/>
      </w:pPr>
    </w:lvl>
    <w:lvl w:ilvl="7" w:tplc="04070019" w:tentative="1">
      <w:start w:val="1"/>
      <w:numFmt w:val="lowerLetter"/>
      <w:lvlText w:val="%8."/>
      <w:lvlJc w:val="left"/>
      <w:pPr>
        <w:ind w:left="7331" w:hanging="360"/>
      </w:pPr>
    </w:lvl>
    <w:lvl w:ilvl="8" w:tplc="0407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5B3D0B41"/>
    <w:multiLevelType w:val="hybridMultilevel"/>
    <w:tmpl w:val="E25A308A"/>
    <w:lvl w:ilvl="0" w:tplc="FA82F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5D1A0465"/>
    <w:multiLevelType w:val="hybridMultilevel"/>
    <w:tmpl w:val="AE9C18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FF27D1"/>
    <w:multiLevelType w:val="hybridMultilevel"/>
    <w:tmpl w:val="7F3CB42E"/>
    <w:lvl w:ilvl="0" w:tplc="F0D01788">
      <w:start w:val="1"/>
      <w:numFmt w:val="decimal"/>
      <w:lvlText w:val="%1."/>
      <w:lvlJc w:val="left"/>
      <w:pPr>
        <w:ind w:left="535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0000" w:themeColor="text1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255" w:hanging="360"/>
      </w:pPr>
    </w:lvl>
    <w:lvl w:ilvl="2" w:tplc="0407001B" w:tentative="1">
      <w:start w:val="1"/>
      <w:numFmt w:val="lowerRoman"/>
      <w:lvlText w:val="%3."/>
      <w:lvlJc w:val="right"/>
      <w:pPr>
        <w:ind w:left="1975" w:hanging="180"/>
      </w:pPr>
    </w:lvl>
    <w:lvl w:ilvl="3" w:tplc="0407000F" w:tentative="1">
      <w:start w:val="1"/>
      <w:numFmt w:val="decimal"/>
      <w:lvlText w:val="%4."/>
      <w:lvlJc w:val="left"/>
      <w:pPr>
        <w:ind w:left="2695" w:hanging="360"/>
      </w:pPr>
    </w:lvl>
    <w:lvl w:ilvl="4" w:tplc="04070019" w:tentative="1">
      <w:start w:val="1"/>
      <w:numFmt w:val="lowerLetter"/>
      <w:lvlText w:val="%5."/>
      <w:lvlJc w:val="left"/>
      <w:pPr>
        <w:ind w:left="3415" w:hanging="360"/>
      </w:pPr>
    </w:lvl>
    <w:lvl w:ilvl="5" w:tplc="0407001B" w:tentative="1">
      <w:start w:val="1"/>
      <w:numFmt w:val="lowerRoman"/>
      <w:lvlText w:val="%6."/>
      <w:lvlJc w:val="right"/>
      <w:pPr>
        <w:ind w:left="4135" w:hanging="180"/>
      </w:pPr>
    </w:lvl>
    <w:lvl w:ilvl="6" w:tplc="0407000F" w:tentative="1">
      <w:start w:val="1"/>
      <w:numFmt w:val="decimal"/>
      <w:lvlText w:val="%7."/>
      <w:lvlJc w:val="left"/>
      <w:pPr>
        <w:ind w:left="4855" w:hanging="360"/>
      </w:pPr>
    </w:lvl>
    <w:lvl w:ilvl="7" w:tplc="04070019" w:tentative="1">
      <w:start w:val="1"/>
      <w:numFmt w:val="lowerLetter"/>
      <w:lvlText w:val="%8."/>
      <w:lvlJc w:val="left"/>
      <w:pPr>
        <w:ind w:left="5575" w:hanging="360"/>
      </w:pPr>
    </w:lvl>
    <w:lvl w:ilvl="8" w:tplc="0407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6" w15:restartNumberingAfterBreak="0">
    <w:nsid w:val="6F393800"/>
    <w:multiLevelType w:val="hybridMultilevel"/>
    <w:tmpl w:val="164A87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EC6636"/>
    <w:multiLevelType w:val="hybridMultilevel"/>
    <w:tmpl w:val="595A6D36"/>
    <w:lvl w:ilvl="0" w:tplc="FA82F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2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3"/>
  </w:num>
  <w:num w:numId="12">
    <w:abstractNumId w:val="11"/>
  </w:num>
  <w:num w:numId="13">
    <w:abstractNumId w:val="12"/>
  </w:num>
  <w:num w:numId="14">
    <w:abstractNumId w:val="20"/>
  </w:num>
  <w:num w:numId="15">
    <w:abstractNumId w:val="16"/>
  </w:num>
  <w:num w:numId="16">
    <w:abstractNumId w:val="13"/>
  </w:num>
  <w:num w:numId="17">
    <w:abstractNumId w:val="28"/>
  </w:num>
  <w:num w:numId="18">
    <w:abstractNumId w:val="15"/>
  </w:num>
  <w:num w:numId="19">
    <w:abstractNumId w:val="27"/>
  </w:num>
  <w:num w:numId="20">
    <w:abstractNumId w:val="26"/>
  </w:num>
  <w:num w:numId="21">
    <w:abstractNumId w:val="17"/>
  </w:num>
  <w:num w:numId="22">
    <w:abstractNumId w:val="22"/>
  </w:num>
  <w:num w:numId="23">
    <w:abstractNumId w:val="21"/>
  </w:num>
  <w:num w:numId="24">
    <w:abstractNumId w:val="19"/>
  </w:num>
  <w:num w:numId="25">
    <w:abstractNumId w:val="14"/>
  </w:num>
  <w:num w:numId="26">
    <w:abstractNumId w:val="18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57" w:val="MS Word"/>
  </w:docVars>
  <w:rsids>
    <w:rsidRoot w:val="00927843"/>
    <w:rsid w:val="00002230"/>
    <w:rsid w:val="00002EED"/>
    <w:rsid w:val="000030A9"/>
    <w:rsid w:val="0001477C"/>
    <w:rsid w:val="00027DD9"/>
    <w:rsid w:val="0003242D"/>
    <w:rsid w:val="0004061E"/>
    <w:rsid w:val="0005326E"/>
    <w:rsid w:val="000616B8"/>
    <w:rsid w:val="00061A18"/>
    <w:rsid w:val="000625F4"/>
    <w:rsid w:val="00064F40"/>
    <w:rsid w:val="00075E7C"/>
    <w:rsid w:val="00080B9A"/>
    <w:rsid w:val="00086B8A"/>
    <w:rsid w:val="00087433"/>
    <w:rsid w:val="00092B54"/>
    <w:rsid w:val="00097B2B"/>
    <w:rsid w:val="000A5E27"/>
    <w:rsid w:val="000B1337"/>
    <w:rsid w:val="000D3103"/>
    <w:rsid w:val="000E26F7"/>
    <w:rsid w:val="000E7E76"/>
    <w:rsid w:val="00111AC6"/>
    <w:rsid w:val="001205E2"/>
    <w:rsid w:val="00120EEE"/>
    <w:rsid w:val="00143F11"/>
    <w:rsid w:val="0016374E"/>
    <w:rsid w:val="00165A53"/>
    <w:rsid w:val="00191738"/>
    <w:rsid w:val="0019585B"/>
    <w:rsid w:val="001A1B58"/>
    <w:rsid w:val="001A6B40"/>
    <w:rsid w:val="001B3F50"/>
    <w:rsid w:val="001B7E25"/>
    <w:rsid w:val="001C0A32"/>
    <w:rsid w:val="001C0D6B"/>
    <w:rsid w:val="001C1789"/>
    <w:rsid w:val="001D22E2"/>
    <w:rsid w:val="001E1F96"/>
    <w:rsid w:val="001E38E2"/>
    <w:rsid w:val="001E7A82"/>
    <w:rsid w:val="001F04DD"/>
    <w:rsid w:val="0020064F"/>
    <w:rsid w:val="002065BE"/>
    <w:rsid w:val="0021047B"/>
    <w:rsid w:val="00215C04"/>
    <w:rsid w:val="00245E33"/>
    <w:rsid w:val="0025043C"/>
    <w:rsid w:val="0025227D"/>
    <w:rsid w:val="00257647"/>
    <w:rsid w:val="002717FB"/>
    <w:rsid w:val="00284FA6"/>
    <w:rsid w:val="00285560"/>
    <w:rsid w:val="00290924"/>
    <w:rsid w:val="0029592F"/>
    <w:rsid w:val="002A064F"/>
    <w:rsid w:val="002B17CE"/>
    <w:rsid w:val="002B298F"/>
    <w:rsid w:val="002B2D52"/>
    <w:rsid w:val="002B797D"/>
    <w:rsid w:val="002C0D01"/>
    <w:rsid w:val="002C5394"/>
    <w:rsid w:val="002D0908"/>
    <w:rsid w:val="002D3B26"/>
    <w:rsid w:val="002D7E2D"/>
    <w:rsid w:val="002F09D8"/>
    <w:rsid w:val="002F4AA4"/>
    <w:rsid w:val="002F6B99"/>
    <w:rsid w:val="002F771F"/>
    <w:rsid w:val="00304799"/>
    <w:rsid w:val="003119DB"/>
    <w:rsid w:val="00335ABA"/>
    <w:rsid w:val="00337EA0"/>
    <w:rsid w:val="00340216"/>
    <w:rsid w:val="00342964"/>
    <w:rsid w:val="00352142"/>
    <w:rsid w:val="00354B8A"/>
    <w:rsid w:val="00364269"/>
    <w:rsid w:val="00373626"/>
    <w:rsid w:val="00376DCD"/>
    <w:rsid w:val="00382BCD"/>
    <w:rsid w:val="003932A1"/>
    <w:rsid w:val="0039408B"/>
    <w:rsid w:val="003A6FEB"/>
    <w:rsid w:val="003B69EB"/>
    <w:rsid w:val="003E348F"/>
    <w:rsid w:val="003F1B18"/>
    <w:rsid w:val="0041402E"/>
    <w:rsid w:val="00416D34"/>
    <w:rsid w:val="00431ABD"/>
    <w:rsid w:val="00433509"/>
    <w:rsid w:val="00440D21"/>
    <w:rsid w:val="00445BB8"/>
    <w:rsid w:val="0044742E"/>
    <w:rsid w:val="0045235E"/>
    <w:rsid w:val="00454705"/>
    <w:rsid w:val="0046455E"/>
    <w:rsid w:val="004657D3"/>
    <w:rsid w:val="00465DB3"/>
    <w:rsid w:val="004867BC"/>
    <w:rsid w:val="0049126F"/>
    <w:rsid w:val="004A4C0E"/>
    <w:rsid w:val="004B2234"/>
    <w:rsid w:val="004B5526"/>
    <w:rsid w:val="004B5A8E"/>
    <w:rsid w:val="004B6415"/>
    <w:rsid w:val="004C60FF"/>
    <w:rsid w:val="004C6A02"/>
    <w:rsid w:val="004D6C91"/>
    <w:rsid w:val="004E20B0"/>
    <w:rsid w:val="004E2AE4"/>
    <w:rsid w:val="004E4BFB"/>
    <w:rsid w:val="004E699D"/>
    <w:rsid w:val="004F1C26"/>
    <w:rsid w:val="004F1E92"/>
    <w:rsid w:val="0050152B"/>
    <w:rsid w:val="005060F4"/>
    <w:rsid w:val="00525CDB"/>
    <w:rsid w:val="00527267"/>
    <w:rsid w:val="005473EF"/>
    <w:rsid w:val="0055136F"/>
    <w:rsid w:val="0055156D"/>
    <w:rsid w:val="005665A7"/>
    <w:rsid w:val="00567521"/>
    <w:rsid w:val="00583AA1"/>
    <w:rsid w:val="005913EC"/>
    <w:rsid w:val="005921A2"/>
    <w:rsid w:val="00593DC5"/>
    <w:rsid w:val="005967E6"/>
    <w:rsid w:val="005A07A9"/>
    <w:rsid w:val="005A1E67"/>
    <w:rsid w:val="005B50E0"/>
    <w:rsid w:val="005B57D7"/>
    <w:rsid w:val="005B7F7F"/>
    <w:rsid w:val="005D26BD"/>
    <w:rsid w:val="005D2A74"/>
    <w:rsid w:val="005E07BD"/>
    <w:rsid w:val="005F5B4B"/>
    <w:rsid w:val="005F6F40"/>
    <w:rsid w:val="00615D8F"/>
    <w:rsid w:val="00615EFE"/>
    <w:rsid w:val="00641B56"/>
    <w:rsid w:val="006454CF"/>
    <w:rsid w:val="0065198F"/>
    <w:rsid w:val="00652D23"/>
    <w:rsid w:val="006546AB"/>
    <w:rsid w:val="0066763B"/>
    <w:rsid w:val="00684B37"/>
    <w:rsid w:val="006A7789"/>
    <w:rsid w:val="006A7DD6"/>
    <w:rsid w:val="006B5C71"/>
    <w:rsid w:val="006C4228"/>
    <w:rsid w:val="006D45A1"/>
    <w:rsid w:val="006E24F6"/>
    <w:rsid w:val="006E7126"/>
    <w:rsid w:val="007026D1"/>
    <w:rsid w:val="00710636"/>
    <w:rsid w:val="00711AB6"/>
    <w:rsid w:val="00716DD5"/>
    <w:rsid w:val="00720E5C"/>
    <w:rsid w:val="00722ED2"/>
    <w:rsid w:val="00723CAB"/>
    <w:rsid w:val="00724FD8"/>
    <w:rsid w:val="0073060F"/>
    <w:rsid w:val="00744772"/>
    <w:rsid w:val="0074784E"/>
    <w:rsid w:val="00763FC1"/>
    <w:rsid w:val="007648E0"/>
    <w:rsid w:val="00765666"/>
    <w:rsid w:val="0078728B"/>
    <w:rsid w:val="00790130"/>
    <w:rsid w:val="00790AB7"/>
    <w:rsid w:val="00796513"/>
    <w:rsid w:val="007A060E"/>
    <w:rsid w:val="007A2AC2"/>
    <w:rsid w:val="007A3E0C"/>
    <w:rsid w:val="007B74BA"/>
    <w:rsid w:val="007C0288"/>
    <w:rsid w:val="007C33BF"/>
    <w:rsid w:val="007D3976"/>
    <w:rsid w:val="007D3B54"/>
    <w:rsid w:val="007D3D47"/>
    <w:rsid w:val="007E0249"/>
    <w:rsid w:val="007F3A7C"/>
    <w:rsid w:val="00802ED4"/>
    <w:rsid w:val="00805892"/>
    <w:rsid w:val="0081072B"/>
    <w:rsid w:val="00811A23"/>
    <w:rsid w:val="00817E16"/>
    <w:rsid w:val="008218DD"/>
    <w:rsid w:val="008471C9"/>
    <w:rsid w:val="00855B99"/>
    <w:rsid w:val="00862DDF"/>
    <w:rsid w:val="00870FFE"/>
    <w:rsid w:val="00872C95"/>
    <w:rsid w:val="00872F5F"/>
    <w:rsid w:val="0087591D"/>
    <w:rsid w:val="0088020C"/>
    <w:rsid w:val="00883C63"/>
    <w:rsid w:val="00884570"/>
    <w:rsid w:val="00891EEA"/>
    <w:rsid w:val="008976BA"/>
    <w:rsid w:val="008A5560"/>
    <w:rsid w:val="008C44B0"/>
    <w:rsid w:val="008D1A8E"/>
    <w:rsid w:val="008E0FC7"/>
    <w:rsid w:val="009075A9"/>
    <w:rsid w:val="009212B4"/>
    <w:rsid w:val="00927843"/>
    <w:rsid w:val="009460E0"/>
    <w:rsid w:val="00950B33"/>
    <w:rsid w:val="009A6E64"/>
    <w:rsid w:val="009B2E65"/>
    <w:rsid w:val="009B69FD"/>
    <w:rsid w:val="009C12A8"/>
    <w:rsid w:val="009C2FF2"/>
    <w:rsid w:val="009D429E"/>
    <w:rsid w:val="009E1FB1"/>
    <w:rsid w:val="009E61C8"/>
    <w:rsid w:val="009F6E01"/>
    <w:rsid w:val="00A06317"/>
    <w:rsid w:val="00A237ED"/>
    <w:rsid w:val="00A31197"/>
    <w:rsid w:val="00A5114A"/>
    <w:rsid w:val="00A56D7A"/>
    <w:rsid w:val="00A613A1"/>
    <w:rsid w:val="00A649A3"/>
    <w:rsid w:val="00A7113B"/>
    <w:rsid w:val="00A75CE3"/>
    <w:rsid w:val="00A8486F"/>
    <w:rsid w:val="00A91DED"/>
    <w:rsid w:val="00A969CB"/>
    <w:rsid w:val="00AB56AB"/>
    <w:rsid w:val="00AC0BF0"/>
    <w:rsid w:val="00AC17EE"/>
    <w:rsid w:val="00AD33F1"/>
    <w:rsid w:val="00AD6224"/>
    <w:rsid w:val="00AD6439"/>
    <w:rsid w:val="00AE110A"/>
    <w:rsid w:val="00AE290A"/>
    <w:rsid w:val="00AE4267"/>
    <w:rsid w:val="00AF1983"/>
    <w:rsid w:val="00AF5989"/>
    <w:rsid w:val="00AF6EE5"/>
    <w:rsid w:val="00B13741"/>
    <w:rsid w:val="00B14C26"/>
    <w:rsid w:val="00B15449"/>
    <w:rsid w:val="00B15817"/>
    <w:rsid w:val="00B17572"/>
    <w:rsid w:val="00B22993"/>
    <w:rsid w:val="00B261B2"/>
    <w:rsid w:val="00B46F93"/>
    <w:rsid w:val="00B57044"/>
    <w:rsid w:val="00B6345C"/>
    <w:rsid w:val="00B73242"/>
    <w:rsid w:val="00B77530"/>
    <w:rsid w:val="00BA02EC"/>
    <w:rsid w:val="00BA1564"/>
    <w:rsid w:val="00BA7590"/>
    <w:rsid w:val="00BC6A51"/>
    <w:rsid w:val="00BD2864"/>
    <w:rsid w:val="00BD37FF"/>
    <w:rsid w:val="00BD62C0"/>
    <w:rsid w:val="00BE368B"/>
    <w:rsid w:val="00BE4DA5"/>
    <w:rsid w:val="00BF0354"/>
    <w:rsid w:val="00BF7EB9"/>
    <w:rsid w:val="00C01E26"/>
    <w:rsid w:val="00C24E59"/>
    <w:rsid w:val="00C3080F"/>
    <w:rsid w:val="00C43D74"/>
    <w:rsid w:val="00C470A2"/>
    <w:rsid w:val="00C53B60"/>
    <w:rsid w:val="00C61B3F"/>
    <w:rsid w:val="00C72DE5"/>
    <w:rsid w:val="00C8522D"/>
    <w:rsid w:val="00C91AC1"/>
    <w:rsid w:val="00C940C7"/>
    <w:rsid w:val="00CA4B53"/>
    <w:rsid w:val="00CA6E23"/>
    <w:rsid w:val="00CA6FFC"/>
    <w:rsid w:val="00CB24C7"/>
    <w:rsid w:val="00CC04E1"/>
    <w:rsid w:val="00CC19EF"/>
    <w:rsid w:val="00CD1A9A"/>
    <w:rsid w:val="00CD7EEE"/>
    <w:rsid w:val="00CE73C2"/>
    <w:rsid w:val="00D13BD1"/>
    <w:rsid w:val="00D14C47"/>
    <w:rsid w:val="00D165F6"/>
    <w:rsid w:val="00D20FAF"/>
    <w:rsid w:val="00D4205B"/>
    <w:rsid w:val="00D45365"/>
    <w:rsid w:val="00D61222"/>
    <w:rsid w:val="00D76D2A"/>
    <w:rsid w:val="00D86537"/>
    <w:rsid w:val="00D97DC7"/>
    <w:rsid w:val="00DA6374"/>
    <w:rsid w:val="00DA7A8C"/>
    <w:rsid w:val="00DB3B77"/>
    <w:rsid w:val="00DD3447"/>
    <w:rsid w:val="00DD5810"/>
    <w:rsid w:val="00DD7454"/>
    <w:rsid w:val="00DE10AB"/>
    <w:rsid w:val="00DE2B44"/>
    <w:rsid w:val="00E016C0"/>
    <w:rsid w:val="00E342CA"/>
    <w:rsid w:val="00E35A39"/>
    <w:rsid w:val="00E368C3"/>
    <w:rsid w:val="00E50734"/>
    <w:rsid w:val="00E54CF5"/>
    <w:rsid w:val="00E57522"/>
    <w:rsid w:val="00E57793"/>
    <w:rsid w:val="00E61BCD"/>
    <w:rsid w:val="00E77518"/>
    <w:rsid w:val="00E77EFA"/>
    <w:rsid w:val="00EA74B3"/>
    <w:rsid w:val="00EC00F0"/>
    <w:rsid w:val="00EC7968"/>
    <w:rsid w:val="00ED48D4"/>
    <w:rsid w:val="00EE217B"/>
    <w:rsid w:val="00EF2558"/>
    <w:rsid w:val="00EF58F6"/>
    <w:rsid w:val="00F029CC"/>
    <w:rsid w:val="00F02A61"/>
    <w:rsid w:val="00F2421E"/>
    <w:rsid w:val="00F2799A"/>
    <w:rsid w:val="00F3121A"/>
    <w:rsid w:val="00F35247"/>
    <w:rsid w:val="00F41E39"/>
    <w:rsid w:val="00F508B7"/>
    <w:rsid w:val="00F51F9C"/>
    <w:rsid w:val="00F579A0"/>
    <w:rsid w:val="00F672A4"/>
    <w:rsid w:val="00F7029A"/>
    <w:rsid w:val="00F734D0"/>
    <w:rsid w:val="00F858CC"/>
    <w:rsid w:val="00F87375"/>
    <w:rsid w:val="00F920AB"/>
    <w:rsid w:val="00FA1E51"/>
    <w:rsid w:val="00FB19BE"/>
    <w:rsid w:val="00FB74D4"/>
    <w:rsid w:val="00FD0600"/>
    <w:rsid w:val="00FD6CCC"/>
    <w:rsid w:val="00FE65A7"/>
    <w:rsid w:val="00F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7022151"/>
  <w15:docId w15:val="{470ABDEF-0B33-4D6F-BF8F-78879DD9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suppressAutoHyphens/>
      <w:spacing w:before="0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styleId="StandardWeb">
    <w:name w:val="Normal (Web)"/>
    <w:basedOn w:val="Standard"/>
    <w:uiPriority w:val="99"/>
    <w:semiHidden/>
    <w:unhideWhenUsed/>
    <w:rsid w:val="007C0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5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Rechtsvorschrift_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407DC69D-959F-4331-86E9-6EC6091D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_320_Muster_Rechtsvorschrift_A4</Template>
  <TotalTime>0</TotalTime>
  <Pages>1</Pages>
  <Words>297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Benz, Sarah - LÖSLE</dc:creator>
  <cp:lastModifiedBy>Sauer, Timo - LÖSLE</cp:lastModifiedBy>
  <cp:revision>56</cp:revision>
  <cp:lastPrinted>2024-08-08T08:58:00Z</cp:lastPrinted>
  <dcterms:created xsi:type="dcterms:W3CDTF">2020-08-12T13:41:00Z</dcterms:created>
  <dcterms:modified xsi:type="dcterms:W3CDTF">2024-09-16T08:38:00Z</dcterms:modified>
</cp:coreProperties>
</file>