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662"/>
        <w:gridCol w:w="317"/>
      </w:tblGrid>
      <w:tr w:rsidR="001D5FD9" w:rsidRPr="00FC3A28" w14:paraId="4E36F124" w14:textId="77777777" w:rsidTr="004C0B79">
        <w:trPr>
          <w:cantSplit/>
          <w:trHeight w:val="680"/>
        </w:trPr>
        <w:tc>
          <w:tcPr>
            <w:tcW w:w="20662" w:type="dxa"/>
            <w:shd w:val="clear" w:color="auto" w:fill="C5F1C5"/>
            <w:tcMar>
              <w:top w:w="113" w:type="dxa"/>
              <w:bottom w:w="113" w:type="dxa"/>
            </w:tcMar>
            <w:vAlign w:val="center"/>
          </w:tcPr>
          <w:p w14:paraId="5873D4C1" w14:textId="63B9F92C" w:rsidR="001D5FD9" w:rsidRPr="00FC3A28" w:rsidRDefault="00F74FC6" w:rsidP="00FA248F">
            <w:pPr>
              <w:pStyle w:val="berschrift1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entury Gothic" w:hAnsi="Century Gothic"/>
                <w:color w:val="228B22"/>
                <w:sz w:val="28"/>
                <w:szCs w:val="22"/>
              </w:rPr>
            </w:pPr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 xml:space="preserve">Projektskizze für die unternehmensindividuelle </w:t>
            </w:r>
            <w:proofErr w:type="spellStart"/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>Sustain</w:t>
            </w:r>
            <w:r w:rsidR="003C3979">
              <w:rPr>
                <w:rFonts w:ascii="Century Gothic" w:hAnsi="Century Gothic"/>
                <w:color w:val="228B22"/>
                <w:sz w:val="28"/>
                <w:szCs w:val="22"/>
              </w:rPr>
              <w:t>a</w:t>
            </w:r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>bility</w:t>
            </w:r>
            <w:proofErr w:type="spellEnd"/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>-Trans</w:t>
            </w:r>
            <w:r w:rsidR="00817602">
              <w:rPr>
                <w:rFonts w:ascii="Century Gothic" w:hAnsi="Century Gothic"/>
                <w:color w:val="228B22"/>
                <w:sz w:val="28"/>
                <w:szCs w:val="22"/>
              </w:rPr>
              <w:t>f</w:t>
            </w:r>
            <w:r w:rsidRPr="00FC3A28">
              <w:rPr>
                <w:rFonts w:ascii="Century Gothic" w:hAnsi="Century Gothic"/>
                <w:color w:val="228B22"/>
                <w:sz w:val="28"/>
                <w:szCs w:val="22"/>
              </w:rPr>
              <w:t>ormation (12-Stufen-Modell)</w:t>
            </w:r>
          </w:p>
        </w:tc>
        <w:tc>
          <w:tcPr>
            <w:tcW w:w="317" w:type="dxa"/>
            <w:shd w:val="clear" w:color="auto" w:fill="C5F1C5"/>
            <w:textDirection w:val="btLr"/>
            <w:vAlign w:val="center"/>
          </w:tcPr>
          <w:p w14:paraId="6EB5C441" w14:textId="206981B7" w:rsidR="001D5FD9" w:rsidRPr="00817602" w:rsidRDefault="001D5FD9" w:rsidP="001D5FD9">
            <w:pPr>
              <w:pStyle w:val="berschrift1"/>
              <w:numPr>
                <w:ilvl w:val="0"/>
                <w:numId w:val="0"/>
              </w:numPr>
              <w:ind w:left="822" w:right="113" w:hanging="709"/>
              <w:jc w:val="center"/>
              <w:rPr>
                <w:rFonts w:ascii="Century Gothic" w:hAnsi="Century Gothic"/>
                <w:b w:val="0"/>
                <w:color w:val="000000" w:themeColor="text1"/>
                <w:sz w:val="12"/>
                <w:szCs w:val="12"/>
              </w:rPr>
            </w:pPr>
          </w:p>
        </w:tc>
      </w:tr>
    </w:tbl>
    <w:p w14:paraId="2CCDD1EA" w14:textId="77777777" w:rsidR="00662A0E" w:rsidRPr="00C675CC" w:rsidRDefault="00662A0E" w:rsidP="00FC3A28">
      <w:pPr>
        <w:spacing w:before="0"/>
        <w:rPr>
          <w:sz w:val="16"/>
        </w:rPr>
      </w:pPr>
    </w:p>
    <w:tbl>
      <w:tblPr>
        <w:tblStyle w:val="Tabellenraster"/>
        <w:tblW w:w="20979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101"/>
        <w:gridCol w:w="10206"/>
        <w:gridCol w:w="1559"/>
        <w:gridCol w:w="1309"/>
        <w:gridCol w:w="1276"/>
        <w:gridCol w:w="1701"/>
        <w:gridCol w:w="1276"/>
        <w:gridCol w:w="1276"/>
        <w:gridCol w:w="1275"/>
      </w:tblGrid>
      <w:tr w:rsidR="002B7261" w:rsidRPr="00CB0F48" w14:paraId="1234D84A" w14:textId="77777777" w:rsidTr="004C0B79">
        <w:trPr>
          <w:trHeight w:val="584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6EFABDB2" w14:textId="77777777" w:rsidR="00F74FC6" w:rsidRPr="00CB0F48" w:rsidRDefault="00F74FC6" w:rsidP="00FC3A28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06" w:type="dxa"/>
            <w:tcBorders>
              <w:top w:val="nil"/>
              <w:left w:val="nil"/>
              <w:bottom w:val="nil"/>
            </w:tcBorders>
          </w:tcPr>
          <w:p w14:paraId="244C3EA4" w14:textId="77777777" w:rsidR="00F74FC6" w:rsidRPr="00CB0F48" w:rsidRDefault="00F74FC6" w:rsidP="00BB60DA">
            <w:pPr>
              <w:spacing w:before="0"/>
              <w:ind w:left="-1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228B22"/>
          </w:tcPr>
          <w:p w14:paraId="1C0BDF7D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Verantwortlich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228B22"/>
          </w:tcPr>
          <w:p w14:paraId="0E8983F2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Begin</w:t>
            </w:r>
            <w:r w:rsidR="00F04A04" w:rsidRPr="00CB0F48">
              <w:rPr>
                <w:b/>
                <w:color w:val="C5F1C5"/>
                <w:sz w:val="18"/>
                <w:szCs w:val="18"/>
              </w:rPr>
              <w:t>n</w:t>
            </w:r>
          </w:p>
          <w:p w14:paraId="4C97A3F8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(Plan)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28B22"/>
          </w:tcPr>
          <w:p w14:paraId="707A3EC0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Ende</w:t>
            </w:r>
          </w:p>
          <w:p w14:paraId="1CC64DE7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(Plan)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228B22"/>
          </w:tcPr>
          <w:p w14:paraId="7EA75E05" w14:textId="77777777" w:rsidR="00A738D7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Projektfortschritt</w:t>
            </w:r>
          </w:p>
          <w:p w14:paraId="75CEF47A" w14:textId="77777777" w:rsidR="00FC3A28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berichten an</w:t>
            </w:r>
          </w:p>
          <w:p w14:paraId="1F85E688" w14:textId="4C45ACBA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 xml:space="preserve">(Frequenz / </w:t>
            </w:r>
            <w:r w:rsidR="004C0B79">
              <w:rPr>
                <w:b/>
                <w:color w:val="C5F1C5"/>
                <w:sz w:val="18"/>
                <w:szCs w:val="18"/>
              </w:rPr>
              <w:t>w</w:t>
            </w:r>
            <w:r w:rsidRPr="00CB0F48">
              <w:rPr>
                <w:b/>
                <w:color w:val="C5F1C5"/>
                <w:sz w:val="18"/>
                <w:szCs w:val="18"/>
              </w:rPr>
              <w:t>en)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28B22"/>
          </w:tcPr>
          <w:p w14:paraId="6EE9ACC5" w14:textId="77777777" w:rsidR="00A738D7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Beginn</w:t>
            </w:r>
          </w:p>
          <w:p w14:paraId="1595F8B5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(IST)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28B22"/>
          </w:tcPr>
          <w:p w14:paraId="3572E40A" w14:textId="77777777" w:rsidR="00A738D7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Ende</w:t>
            </w:r>
          </w:p>
          <w:p w14:paraId="13A31486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(Ist)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228B22"/>
          </w:tcPr>
          <w:p w14:paraId="725717B1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Bemerkung</w:t>
            </w:r>
          </w:p>
        </w:tc>
      </w:tr>
      <w:tr w:rsidR="002B7261" w:rsidRPr="00CB0F48" w14:paraId="47623825" w14:textId="77777777" w:rsidTr="004C0B79">
        <w:trPr>
          <w:trHeight w:val="173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A5372" w14:textId="77777777" w:rsidR="00F74FC6" w:rsidRPr="00CB0F48" w:rsidRDefault="00F74FC6" w:rsidP="00FC3A28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06" w:type="dxa"/>
            <w:tcBorders>
              <w:top w:val="nil"/>
              <w:left w:val="nil"/>
              <w:bottom w:val="single" w:sz="4" w:space="0" w:color="auto"/>
            </w:tcBorders>
          </w:tcPr>
          <w:p w14:paraId="743FF79B" w14:textId="77777777" w:rsidR="00F74FC6" w:rsidRPr="00CB0F48" w:rsidRDefault="00F74FC6" w:rsidP="00FC3A28">
            <w:pPr>
              <w:spacing w:befor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228B22"/>
          </w:tcPr>
          <w:p w14:paraId="550AE22E" w14:textId="77777777" w:rsidR="00F74FC6" w:rsidRPr="00CB0F48" w:rsidRDefault="00F74FC6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proofErr w:type="spellStart"/>
            <w:r w:rsidR="00FC3A28" w:rsidRPr="00CB0F48">
              <w:rPr>
                <w:b/>
                <w:color w:val="C5F1C5"/>
                <w:sz w:val="18"/>
                <w:szCs w:val="18"/>
              </w:rPr>
              <w:t>Kz</w:t>
            </w:r>
            <w:proofErr w:type="spellEnd"/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  <w:tc>
          <w:tcPr>
            <w:tcW w:w="1309" w:type="dxa"/>
            <w:shd w:val="clear" w:color="auto" w:fill="228B22"/>
          </w:tcPr>
          <w:p w14:paraId="1D93D5B5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proofErr w:type="spellStart"/>
            <w:r w:rsidRPr="00CB0F48">
              <w:rPr>
                <w:b/>
                <w:color w:val="C5F1C5"/>
                <w:sz w:val="18"/>
                <w:szCs w:val="18"/>
              </w:rPr>
              <w:t>Kz</w:t>
            </w:r>
            <w:proofErr w:type="spellEnd"/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228B22"/>
          </w:tcPr>
          <w:p w14:paraId="4B7A2FCF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proofErr w:type="spellStart"/>
            <w:r w:rsidRPr="00CB0F48">
              <w:rPr>
                <w:b/>
                <w:color w:val="C5F1C5"/>
                <w:sz w:val="18"/>
                <w:szCs w:val="18"/>
              </w:rPr>
              <w:t>Kz</w:t>
            </w:r>
            <w:proofErr w:type="spellEnd"/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  <w:tc>
          <w:tcPr>
            <w:tcW w:w="1701" w:type="dxa"/>
            <w:shd w:val="clear" w:color="auto" w:fill="228B22"/>
          </w:tcPr>
          <w:p w14:paraId="2988F4BD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proofErr w:type="spellStart"/>
            <w:r w:rsidRPr="00CB0F48">
              <w:rPr>
                <w:b/>
                <w:color w:val="C5F1C5"/>
                <w:sz w:val="18"/>
                <w:szCs w:val="18"/>
              </w:rPr>
              <w:t>Kz</w:t>
            </w:r>
            <w:proofErr w:type="spellEnd"/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228B22"/>
          </w:tcPr>
          <w:p w14:paraId="0621B6A7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proofErr w:type="spellStart"/>
            <w:r w:rsidRPr="00CB0F48">
              <w:rPr>
                <w:b/>
                <w:color w:val="C5F1C5"/>
                <w:sz w:val="18"/>
                <w:szCs w:val="18"/>
              </w:rPr>
              <w:t>Kz</w:t>
            </w:r>
            <w:proofErr w:type="spellEnd"/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228B22"/>
          </w:tcPr>
          <w:p w14:paraId="5668DCCA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proofErr w:type="spellStart"/>
            <w:r w:rsidRPr="00CB0F48">
              <w:rPr>
                <w:b/>
                <w:color w:val="C5F1C5"/>
                <w:sz w:val="18"/>
                <w:szCs w:val="18"/>
              </w:rPr>
              <w:t>Kz</w:t>
            </w:r>
            <w:proofErr w:type="spellEnd"/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228B22"/>
          </w:tcPr>
          <w:p w14:paraId="0FEB0D19" w14:textId="77777777" w:rsidR="00F74FC6" w:rsidRPr="00CB0F48" w:rsidRDefault="00FC3A28" w:rsidP="00FC3A28">
            <w:pPr>
              <w:spacing w:before="0"/>
              <w:jc w:val="center"/>
              <w:rPr>
                <w:b/>
                <w:color w:val="C5F1C5"/>
                <w:sz w:val="18"/>
                <w:szCs w:val="18"/>
              </w:rPr>
            </w:pPr>
            <w:r w:rsidRPr="00CB0F48">
              <w:rPr>
                <w:b/>
                <w:color w:val="C5F1C5"/>
                <w:sz w:val="18"/>
                <w:szCs w:val="18"/>
              </w:rPr>
              <w:t>(Datum/</w:t>
            </w:r>
            <w:proofErr w:type="spellStart"/>
            <w:r w:rsidRPr="00CB0F48">
              <w:rPr>
                <w:b/>
                <w:color w:val="C5F1C5"/>
                <w:sz w:val="18"/>
                <w:szCs w:val="18"/>
              </w:rPr>
              <w:t>Kz</w:t>
            </w:r>
            <w:proofErr w:type="spellEnd"/>
            <w:r w:rsidRPr="00CB0F48">
              <w:rPr>
                <w:b/>
                <w:color w:val="C5F1C5"/>
                <w:sz w:val="18"/>
                <w:szCs w:val="18"/>
              </w:rPr>
              <w:t>)</w:t>
            </w:r>
          </w:p>
        </w:tc>
      </w:tr>
      <w:tr w:rsidR="00FC3A28" w:rsidRPr="00CB0F48" w14:paraId="133E6D85" w14:textId="77777777" w:rsidTr="004C0B79">
        <w:trPr>
          <w:trHeight w:val="669"/>
        </w:trPr>
        <w:tc>
          <w:tcPr>
            <w:tcW w:w="1101" w:type="dxa"/>
            <w:tcBorders>
              <w:bottom w:val="nil"/>
            </w:tcBorders>
          </w:tcPr>
          <w:p w14:paraId="1E10C8E6" w14:textId="77777777" w:rsidR="00F74FC6" w:rsidRPr="00CB0F48" w:rsidRDefault="00FC3A28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 w:rsidR="009456A1">
              <w:rPr>
                <w:b/>
                <w:sz w:val="18"/>
                <w:szCs w:val="18"/>
              </w:rPr>
              <w:t>ep</w:t>
            </w:r>
            <w:proofErr w:type="spellEnd"/>
            <w:r w:rsidRPr="00CB0F48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10206" w:type="dxa"/>
            <w:tcBorders>
              <w:bottom w:val="nil"/>
            </w:tcBorders>
          </w:tcPr>
          <w:p w14:paraId="04F7D0C9" w14:textId="77777777" w:rsidR="002B7261" w:rsidRPr="003C6DC7" w:rsidRDefault="002B7261" w:rsidP="00CB0F48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KMU (keine gesetzliche Verpflichtung), aber ggf. Markterfordernis durch Auftraggeber</w:t>
            </w:r>
          </w:p>
          <w:p w14:paraId="32116F76" w14:textId="77777777" w:rsidR="00F86AA4" w:rsidRPr="00CB0F48" w:rsidRDefault="002B7261" w:rsidP="00F86AA4">
            <w:pPr>
              <w:pStyle w:val="Listenabsatz"/>
              <w:numPr>
                <w:ilvl w:val="0"/>
                <w:numId w:val="21"/>
              </w:numPr>
              <w:spacing w:before="0"/>
              <w:ind w:left="324" w:hanging="284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Sondierung der Notwendigkeit und Dringlichkeit zur Erstellung eines Nachhaltigkeitsbericht</w:t>
            </w:r>
            <w:r w:rsidR="00F86AA4" w:rsidRPr="00CB0F48">
              <w:rPr>
                <w:sz w:val="18"/>
                <w:szCs w:val="18"/>
              </w:rPr>
              <w:t>s</w:t>
            </w:r>
          </w:p>
          <w:p w14:paraId="61EDBD6F" w14:textId="77777777" w:rsidR="00F86AA4" w:rsidRPr="00CB0F48" w:rsidRDefault="00F86AA4" w:rsidP="00F86AA4">
            <w:pPr>
              <w:spacing w:before="0"/>
              <w:ind w:left="318" w:hanging="318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Prospektive Betrachtung:</w:t>
            </w:r>
          </w:p>
          <w:p w14:paraId="788934AC" w14:textId="77777777" w:rsidR="00F86AA4" w:rsidRPr="00CB0F48" w:rsidRDefault="00F86AA4" w:rsidP="00CB0F48">
            <w:p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Rechtzeitige Analyse, welche Geschäftspartner eine ESG-Berichterstattung vom Unternehmen fordern könnte</w:t>
            </w:r>
            <w:r w:rsidR="00CB0F48">
              <w:rPr>
                <w:sz w:val="18"/>
                <w:szCs w:val="18"/>
              </w:rPr>
              <w:t xml:space="preserve">: </w:t>
            </w:r>
          </w:p>
          <w:p w14:paraId="42B69329" w14:textId="77777777" w:rsidR="00F86AA4" w:rsidRPr="00CB0F48" w:rsidRDefault="00F86AA4" w:rsidP="00CB0F48">
            <w:pPr>
              <w:pStyle w:val="Listenabsatz"/>
              <w:numPr>
                <w:ilvl w:val="0"/>
                <w:numId w:val="21"/>
              </w:numPr>
              <w:spacing w:before="0"/>
              <w:ind w:left="324" w:hanging="284"/>
              <w:jc w:val="left"/>
              <w:rPr>
                <w:b/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Kunden (öffentliche Hand)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Lieferanten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Banken</w:t>
            </w:r>
            <w:r w:rsid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Ermittlung der von Geschäftspartner zukünftig benötigten Daten</w:t>
            </w:r>
          </w:p>
        </w:tc>
        <w:tc>
          <w:tcPr>
            <w:tcW w:w="1559" w:type="dxa"/>
          </w:tcPr>
          <w:p w14:paraId="71385C4A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1A397F44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D41B43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6269EBA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2A400B1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BB45D7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3732425" w14:textId="77777777" w:rsidR="00F74FC6" w:rsidRPr="00CB0F48" w:rsidRDefault="00F74FC6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8D19EF" w:rsidRPr="00CB0F48" w14:paraId="324AC9A1" w14:textId="77777777" w:rsidTr="004C0B79">
        <w:trPr>
          <w:trHeight w:val="220"/>
        </w:trPr>
        <w:tc>
          <w:tcPr>
            <w:tcW w:w="1101" w:type="dxa"/>
            <w:tcBorders>
              <w:bottom w:val="nil"/>
            </w:tcBorders>
          </w:tcPr>
          <w:p w14:paraId="5CFC4521" w14:textId="77777777" w:rsidR="008D19EF" w:rsidRPr="00CB0F48" w:rsidRDefault="009456A1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8D19EF" w:rsidRPr="00CB0F48"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0206" w:type="dxa"/>
            <w:tcBorders>
              <w:bottom w:val="nil"/>
            </w:tcBorders>
          </w:tcPr>
          <w:p w14:paraId="54F4FD92" w14:textId="77777777" w:rsidR="008D19EF" w:rsidRPr="003C6DC7" w:rsidRDefault="008D19EF" w:rsidP="00CB0F48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Einheitliche Beschlussfassung im Geschäftsführungskreis und</w:t>
            </w:r>
            <w:r w:rsidR="00CB0F48" w:rsidRPr="003C6DC7">
              <w:rPr>
                <w:b/>
                <w:sz w:val="18"/>
                <w:szCs w:val="18"/>
              </w:rPr>
              <w:t xml:space="preserve"> </w:t>
            </w:r>
            <w:r w:rsidRPr="003C6DC7">
              <w:rPr>
                <w:b/>
                <w:sz w:val="18"/>
                <w:szCs w:val="18"/>
              </w:rPr>
              <w:t>Einbindung weiterer Führung</w:t>
            </w:r>
            <w:r w:rsidR="000624F6" w:rsidRPr="003C6DC7">
              <w:rPr>
                <w:b/>
                <w:sz w:val="18"/>
                <w:szCs w:val="18"/>
              </w:rPr>
              <w:t>s</w:t>
            </w:r>
            <w:r w:rsidRPr="003C6DC7">
              <w:rPr>
                <w:b/>
                <w:sz w:val="18"/>
                <w:szCs w:val="18"/>
              </w:rPr>
              <w:t>ebenen</w:t>
            </w:r>
          </w:p>
          <w:p w14:paraId="55B0AA2C" w14:textId="77777777" w:rsidR="000624F6" w:rsidRPr="00CB0F48" w:rsidRDefault="000624F6" w:rsidP="000624F6">
            <w:pPr>
              <w:pStyle w:val="Listenabsatz"/>
              <w:numPr>
                <w:ilvl w:val="0"/>
                <w:numId w:val="23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Beschäftigung mit neuen Themen nicht immer beliebt</w:t>
            </w:r>
          </w:p>
          <w:p w14:paraId="757D358B" w14:textId="77777777" w:rsidR="000624F6" w:rsidRPr="00CB0F48" w:rsidRDefault="000624F6" w:rsidP="000624F6">
            <w:pPr>
              <w:pStyle w:val="Listenabsatz"/>
              <w:numPr>
                <w:ilvl w:val="0"/>
                <w:numId w:val="23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Projekt vorantreiben und Rückendeckung durch oberste Führungsebene notwendig</w:t>
            </w:r>
          </w:p>
        </w:tc>
        <w:tc>
          <w:tcPr>
            <w:tcW w:w="1559" w:type="dxa"/>
          </w:tcPr>
          <w:p w14:paraId="5F7C1459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3625881A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E32B41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FF4657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653A3665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45A2C7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B8256DA" w14:textId="77777777" w:rsidR="008D19EF" w:rsidRPr="00CB0F48" w:rsidRDefault="008D19EF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E54215" w:rsidRPr="00CB0F48" w14:paraId="689CA71B" w14:textId="77777777" w:rsidTr="004C0B79">
        <w:trPr>
          <w:trHeight w:val="164"/>
        </w:trPr>
        <w:tc>
          <w:tcPr>
            <w:tcW w:w="1101" w:type="dxa"/>
            <w:tcBorders>
              <w:bottom w:val="single" w:sz="4" w:space="0" w:color="auto"/>
            </w:tcBorders>
          </w:tcPr>
          <w:p w14:paraId="7A25F68F" w14:textId="77777777" w:rsidR="00E54215" w:rsidRPr="00CB0F48" w:rsidRDefault="009456A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E54215" w:rsidRPr="00CB0F48">
              <w:rPr>
                <w:b/>
                <w:sz w:val="18"/>
                <w:szCs w:val="18"/>
              </w:rPr>
              <w:t xml:space="preserve"> 3</w:t>
            </w:r>
          </w:p>
        </w:tc>
        <w:tc>
          <w:tcPr>
            <w:tcW w:w="10206" w:type="dxa"/>
            <w:tcBorders>
              <w:bottom w:val="single" w:sz="4" w:space="0" w:color="auto"/>
            </w:tcBorders>
          </w:tcPr>
          <w:p w14:paraId="1D70BA52" w14:textId="77777777" w:rsidR="00E54215" w:rsidRPr="003C6DC7" w:rsidRDefault="00E54215" w:rsidP="00773881">
            <w:pPr>
              <w:spacing w:before="0"/>
              <w:ind w:left="318" w:hanging="318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Einbindung Gesellschafter und Aufsichtsgremien, Überwachungsorgane</w:t>
            </w:r>
          </w:p>
          <w:p w14:paraId="08A8A4B3" w14:textId="77777777" w:rsidR="000624F6" w:rsidRPr="00CB0F48" w:rsidRDefault="000624F6" w:rsidP="00CB0F48">
            <w:pPr>
              <w:pStyle w:val="Listenabsatz"/>
              <w:numPr>
                <w:ilvl w:val="0"/>
                <w:numId w:val="33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Festlegung Eckdaten zum ESG-Projekt:</w:t>
            </w:r>
            <w:r w:rsid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 xml:space="preserve">Parameter bspw. Personalstellen, </w:t>
            </w:r>
            <w:r w:rsidR="00CB0F48" w:rsidRPr="00CB0F48">
              <w:rPr>
                <w:sz w:val="18"/>
                <w:szCs w:val="18"/>
              </w:rPr>
              <w:t>Verantwortlichkeiten</w:t>
            </w:r>
            <w:r w:rsidRPr="00CB0F48">
              <w:rPr>
                <w:sz w:val="18"/>
                <w:szCs w:val="18"/>
              </w:rPr>
              <w:t xml:space="preserve">, Budget (interne und extern); Zeitschiene; Jour </w:t>
            </w:r>
            <w:proofErr w:type="spellStart"/>
            <w:r w:rsidRPr="00CB0F48">
              <w:rPr>
                <w:sz w:val="18"/>
                <w:szCs w:val="18"/>
              </w:rPr>
              <w:t>Fix</w:t>
            </w:r>
            <w:proofErr w:type="spellEnd"/>
            <w:r w:rsidRPr="00CB0F48">
              <w:rPr>
                <w:sz w:val="18"/>
                <w:szCs w:val="18"/>
              </w:rPr>
              <w:t xml:space="preserve"> zur gegenseitigen Information und Erfolgskontrolle)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C31063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7E5889FE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B2C1EC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C63CE5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1B05F1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BFC5D7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C15BA65" w14:textId="77777777" w:rsidR="00E54215" w:rsidRPr="00CB0F48" w:rsidRDefault="00E54215" w:rsidP="00676687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266FA2" w:rsidRPr="00CB0F48" w14:paraId="26808C90" w14:textId="77777777" w:rsidTr="004C0B79">
        <w:trPr>
          <w:trHeight w:val="258"/>
        </w:trPr>
        <w:tc>
          <w:tcPr>
            <w:tcW w:w="1101" w:type="dxa"/>
          </w:tcPr>
          <w:p w14:paraId="5CC39EBC" w14:textId="77777777" w:rsidR="00266FA2" w:rsidRPr="00CB0F48" w:rsidRDefault="009456A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266FA2" w:rsidRPr="00CB0F48">
              <w:rPr>
                <w:b/>
                <w:sz w:val="18"/>
                <w:szCs w:val="18"/>
              </w:rPr>
              <w:t xml:space="preserve"> 4</w:t>
            </w:r>
          </w:p>
        </w:tc>
        <w:tc>
          <w:tcPr>
            <w:tcW w:w="10206" w:type="dxa"/>
          </w:tcPr>
          <w:p w14:paraId="57AD69AA" w14:textId="77777777" w:rsidR="000624F6" w:rsidRPr="003C6DC7" w:rsidRDefault="00266FA2" w:rsidP="000624F6">
            <w:pPr>
              <w:spacing w:before="0"/>
              <w:ind w:left="317" w:hanging="317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Nachhaltigkeitsteam bestimmen und unternehmensintern kommunizieren</w:t>
            </w:r>
          </w:p>
          <w:p w14:paraId="32BB70A8" w14:textId="77777777" w:rsidR="000624F6" w:rsidRPr="00CB0F48" w:rsidRDefault="000624F6" w:rsidP="000624F6">
            <w:pPr>
              <w:pStyle w:val="Listenabsatz"/>
              <w:numPr>
                <w:ilvl w:val="0"/>
                <w:numId w:val="24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Möglichst fachbereichsübergreifende ESG-Teambildung</w:t>
            </w:r>
            <w:r w:rsid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z.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B. Entwicklung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Einkauf</w:t>
            </w:r>
            <w:r w:rsidR="00CB0F48" w:rsidRPr="00CB0F48">
              <w:rPr>
                <w:sz w:val="18"/>
                <w:szCs w:val="18"/>
              </w:rPr>
              <w:t>,</w:t>
            </w:r>
            <w:r w:rsidRPr="00CB0F48">
              <w:rPr>
                <w:sz w:val="18"/>
                <w:szCs w:val="18"/>
              </w:rPr>
              <w:t xml:space="preserve"> Verkauf,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Logistik, Qualitätssicherung,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Personal,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Legal,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Finance, Controlling; Strategie</w:t>
            </w:r>
          </w:p>
          <w:p w14:paraId="5BDDA4F6" w14:textId="77777777" w:rsidR="00045816" w:rsidRPr="00CB0F48" w:rsidRDefault="000624F6" w:rsidP="00CB0F48">
            <w:pPr>
              <w:pStyle w:val="Listenabsatz"/>
              <w:numPr>
                <w:ilvl w:val="0"/>
                <w:numId w:val="24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Berücksichtigung der Verzahnung aller Abteilungen zur Beschaffung der erforderlichen Dat</w:t>
            </w:r>
            <w:r w:rsidR="00045816" w:rsidRPr="00CB0F48">
              <w:rPr>
                <w:sz w:val="18"/>
                <w:szCs w:val="18"/>
              </w:rPr>
              <w:t>en</w:t>
            </w:r>
          </w:p>
        </w:tc>
        <w:tc>
          <w:tcPr>
            <w:tcW w:w="1559" w:type="dxa"/>
          </w:tcPr>
          <w:p w14:paraId="610E5997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7E8FE917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EE257E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582142A4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F066EC3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D3F8DF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52FF482B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266FA2" w:rsidRPr="00CB0F48" w14:paraId="598C8EFF" w14:textId="77777777" w:rsidTr="004C0B79">
        <w:trPr>
          <w:trHeight w:val="306"/>
        </w:trPr>
        <w:tc>
          <w:tcPr>
            <w:tcW w:w="1101" w:type="dxa"/>
            <w:tcBorders>
              <w:top w:val="nil"/>
              <w:bottom w:val="nil"/>
            </w:tcBorders>
          </w:tcPr>
          <w:p w14:paraId="2C9D3C37" w14:textId="77777777" w:rsidR="00266FA2" w:rsidRPr="00CB0F48" w:rsidRDefault="009456A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266FA2" w:rsidRPr="00CB0F48">
              <w:rPr>
                <w:b/>
                <w:sz w:val="18"/>
                <w:szCs w:val="18"/>
              </w:rPr>
              <w:t xml:space="preserve"> 5</w:t>
            </w:r>
          </w:p>
        </w:tc>
        <w:tc>
          <w:tcPr>
            <w:tcW w:w="10206" w:type="dxa"/>
            <w:tcBorders>
              <w:top w:val="nil"/>
              <w:bottom w:val="nil"/>
            </w:tcBorders>
          </w:tcPr>
          <w:p w14:paraId="271BE3E5" w14:textId="77777777" w:rsidR="000624F6" w:rsidRPr="003C6DC7" w:rsidRDefault="00266FA2" w:rsidP="000624F6">
            <w:pPr>
              <w:spacing w:before="0"/>
              <w:ind w:left="318" w:hanging="318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Unternehmensweite Definition einer Nachhaltigkeitsstrategi</w:t>
            </w:r>
            <w:r w:rsidR="000624F6" w:rsidRPr="003C6DC7">
              <w:rPr>
                <w:b/>
                <w:sz w:val="18"/>
                <w:szCs w:val="18"/>
              </w:rPr>
              <w:t>e</w:t>
            </w:r>
          </w:p>
          <w:p w14:paraId="7402A0D4" w14:textId="77777777" w:rsidR="000624F6" w:rsidRPr="00CB0F48" w:rsidRDefault="000624F6" w:rsidP="000624F6">
            <w:pPr>
              <w:pStyle w:val="Listenabsatz"/>
              <w:numPr>
                <w:ilvl w:val="0"/>
                <w:numId w:val="32"/>
              </w:numPr>
              <w:spacing w:before="0"/>
              <w:ind w:left="324" w:hanging="28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Startpunkt der Nachhaltigkeits-Due-</w:t>
            </w:r>
            <w:proofErr w:type="spellStart"/>
            <w:r w:rsidRPr="00CB0F48">
              <w:rPr>
                <w:sz w:val="18"/>
                <w:szCs w:val="18"/>
              </w:rPr>
              <w:t>Dilligence</w:t>
            </w:r>
            <w:proofErr w:type="spellEnd"/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(mehrjähriger Leitfaden mit Erfolgskontrolle)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3E0E0A6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nil"/>
              <w:bottom w:val="nil"/>
            </w:tcBorders>
          </w:tcPr>
          <w:p w14:paraId="05170F0F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A96240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2B2D1B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6E4850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D9074C" w14:textId="77777777" w:rsidR="00266FA2" w:rsidRPr="00CB0F48" w:rsidRDefault="00266FA2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F9A71B" w14:textId="77777777" w:rsidR="00773881" w:rsidRPr="00CB0F48" w:rsidRDefault="00773881" w:rsidP="00266FA2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4C05B4" w:rsidRPr="00CB0F48" w14:paraId="5B6C8C18" w14:textId="77777777" w:rsidTr="004C0B79">
        <w:trPr>
          <w:trHeight w:val="859"/>
        </w:trPr>
        <w:tc>
          <w:tcPr>
            <w:tcW w:w="1101" w:type="dxa"/>
          </w:tcPr>
          <w:p w14:paraId="0056C4D3" w14:textId="77777777" w:rsidR="004C05B4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4C05B4" w:rsidRPr="00CB0F48">
              <w:rPr>
                <w:b/>
                <w:sz w:val="18"/>
                <w:szCs w:val="18"/>
              </w:rPr>
              <w:t xml:space="preserve"> 6</w:t>
            </w:r>
          </w:p>
        </w:tc>
        <w:tc>
          <w:tcPr>
            <w:tcW w:w="10206" w:type="dxa"/>
          </w:tcPr>
          <w:p w14:paraId="1BC9939E" w14:textId="77777777" w:rsidR="004C05B4" w:rsidRPr="003C6DC7" w:rsidRDefault="004C05B4" w:rsidP="00773881">
            <w:pPr>
              <w:spacing w:before="0"/>
              <w:ind w:left="317" w:hanging="317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Bestandsaufnahme durchführen (Inventur)</w:t>
            </w:r>
          </w:p>
          <w:p w14:paraId="1F30DA63" w14:textId="77777777" w:rsidR="004C05B4" w:rsidRPr="00CB0F48" w:rsidRDefault="004C05B4" w:rsidP="00773881">
            <w:pPr>
              <w:pStyle w:val="Listenabsatz"/>
              <w:numPr>
                <w:ilvl w:val="0"/>
                <w:numId w:val="26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Im Betrieb gibt es oft bereits Aktivitäten, um nachhaltiger zu werden. Aber diese standen bislang unter anderen Überschriften (z.</w:t>
            </w:r>
            <w:r w:rsidR="00CB0F48" w:rsidRPr="00CB0F48">
              <w:rPr>
                <w:sz w:val="18"/>
                <w:szCs w:val="18"/>
              </w:rPr>
              <w:t xml:space="preserve"> </w:t>
            </w:r>
            <w:r w:rsidRPr="00CB0F48">
              <w:rPr>
                <w:sz w:val="18"/>
                <w:szCs w:val="18"/>
              </w:rPr>
              <w:t>B. Kostensenkung)</w:t>
            </w:r>
          </w:p>
          <w:p w14:paraId="3036BC7E" w14:textId="77777777" w:rsidR="004C05B4" w:rsidRPr="00CB0F48" w:rsidRDefault="004C05B4" w:rsidP="00CB0F48">
            <w:pPr>
              <w:pStyle w:val="Listenabsatz"/>
              <w:numPr>
                <w:ilvl w:val="0"/>
                <w:numId w:val="26"/>
              </w:numPr>
              <w:spacing w:before="0"/>
              <w:ind w:left="317" w:hanging="317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Erhebung der vorhandenen Aktivitäten im Zusammenhang mit Umwelt- und Sozialaspekten</w:t>
            </w:r>
          </w:p>
        </w:tc>
        <w:tc>
          <w:tcPr>
            <w:tcW w:w="1559" w:type="dxa"/>
          </w:tcPr>
          <w:p w14:paraId="3EE9EDEA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2F58F011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1FE8FA6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D9941F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142150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24EBF73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21359E6" w14:textId="77777777" w:rsidR="004C05B4" w:rsidRPr="00CB0F48" w:rsidRDefault="004C05B4" w:rsidP="004C05B4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553FAD" w:rsidRPr="00CB0F48" w14:paraId="726B214D" w14:textId="77777777" w:rsidTr="004C0B79">
        <w:trPr>
          <w:trHeight w:val="917"/>
        </w:trPr>
        <w:tc>
          <w:tcPr>
            <w:tcW w:w="1101" w:type="dxa"/>
            <w:tcBorders>
              <w:bottom w:val="single" w:sz="4" w:space="0" w:color="auto"/>
            </w:tcBorders>
          </w:tcPr>
          <w:p w14:paraId="6E4766C2" w14:textId="77777777" w:rsidR="00553FAD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553FAD" w:rsidRPr="00CB0F48">
              <w:rPr>
                <w:b/>
                <w:sz w:val="18"/>
                <w:szCs w:val="18"/>
              </w:rPr>
              <w:t xml:space="preserve"> 7</w:t>
            </w:r>
          </w:p>
        </w:tc>
        <w:tc>
          <w:tcPr>
            <w:tcW w:w="10206" w:type="dxa"/>
            <w:tcBorders>
              <w:bottom w:val="single" w:sz="4" w:space="0" w:color="auto"/>
            </w:tcBorders>
          </w:tcPr>
          <w:p w14:paraId="443E0BD9" w14:textId="77777777" w:rsidR="00553FAD" w:rsidRPr="003C6DC7" w:rsidRDefault="00553FAD" w:rsidP="00773881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Zeitschiene für den ESG</w:t>
            </w:r>
            <w:r w:rsidR="00CB0F48" w:rsidRPr="003C6DC7">
              <w:rPr>
                <w:b/>
                <w:sz w:val="18"/>
                <w:szCs w:val="18"/>
              </w:rPr>
              <w:t>-</w:t>
            </w:r>
            <w:r w:rsidRPr="003C6DC7">
              <w:rPr>
                <w:b/>
                <w:sz w:val="18"/>
                <w:szCs w:val="18"/>
              </w:rPr>
              <w:t>Transformationsprozess</w:t>
            </w:r>
          </w:p>
          <w:p w14:paraId="1B5968EA" w14:textId="77777777" w:rsidR="00553FAD" w:rsidRPr="00CB0F48" w:rsidRDefault="00553FAD" w:rsidP="00773881">
            <w:pPr>
              <w:pStyle w:val="Listenabsatz"/>
              <w:numPr>
                <w:ilvl w:val="0"/>
                <w:numId w:val="27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Definition von Zuständigkeiten und Handlungsfeldern</w:t>
            </w:r>
          </w:p>
          <w:p w14:paraId="501A8DC2" w14:textId="77777777" w:rsidR="006A3FC9" w:rsidRPr="00CB0F48" w:rsidRDefault="00553FAD" w:rsidP="00773881">
            <w:pPr>
              <w:pStyle w:val="Listenabsatz"/>
              <w:numPr>
                <w:ilvl w:val="0"/>
                <w:numId w:val="27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Einführung IT-Systeme zur Datenerhebung und -sammlung</w:t>
            </w:r>
          </w:p>
          <w:p w14:paraId="25BD2086" w14:textId="77777777" w:rsidR="00553FAD" w:rsidRPr="00CB0F48" w:rsidRDefault="00553FAD" w:rsidP="00773881">
            <w:pPr>
              <w:pStyle w:val="Listenabsatz"/>
              <w:numPr>
                <w:ilvl w:val="0"/>
                <w:numId w:val="27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Vorgabe von Terminen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956E5F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76B82D77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B53135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2D8536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5C42FC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3827346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8D00F9" w14:textId="77777777" w:rsidR="00553FAD" w:rsidRPr="00CB0F48" w:rsidRDefault="00553FAD" w:rsidP="00553FAD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773881" w:rsidRPr="00CB0F48" w14:paraId="1FA47B75" w14:textId="77777777" w:rsidTr="004C0B79">
        <w:trPr>
          <w:trHeight w:val="819"/>
        </w:trPr>
        <w:tc>
          <w:tcPr>
            <w:tcW w:w="1101" w:type="dxa"/>
            <w:tcBorders>
              <w:bottom w:val="nil"/>
            </w:tcBorders>
          </w:tcPr>
          <w:p w14:paraId="12E986CE" w14:textId="77777777" w:rsidR="00773881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773881" w:rsidRPr="00CB0F48">
              <w:rPr>
                <w:b/>
                <w:sz w:val="18"/>
                <w:szCs w:val="18"/>
              </w:rPr>
              <w:t xml:space="preserve"> 8</w:t>
            </w:r>
          </w:p>
        </w:tc>
        <w:tc>
          <w:tcPr>
            <w:tcW w:w="10206" w:type="dxa"/>
            <w:tcBorders>
              <w:bottom w:val="nil"/>
            </w:tcBorders>
          </w:tcPr>
          <w:p w14:paraId="23E53BD1" w14:textId="77777777" w:rsidR="00773881" w:rsidRPr="003C6DC7" w:rsidRDefault="00773881" w:rsidP="00773881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Ermittlung unternehmensindividueller Handlungsfelder</w:t>
            </w:r>
          </w:p>
          <w:p w14:paraId="2C34967F" w14:textId="77777777" w:rsidR="000624F6" w:rsidRPr="00CB0F48" w:rsidRDefault="000624F6" w:rsidP="000624F6">
            <w:p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 xml:space="preserve">Umfang abhängig von Unternehmensgröße (Skalierung), Mindestumfang: </w:t>
            </w:r>
          </w:p>
          <w:p w14:paraId="787E4A3E" w14:textId="77777777" w:rsidR="000624F6" w:rsidRPr="00CB0F48" w:rsidRDefault="000624F6" w:rsidP="00CB0F48">
            <w:pPr>
              <w:pStyle w:val="Listenabsatz"/>
              <w:numPr>
                <w:ilvl w:val="0"/>
                <w:numId w:val="28"/>
              </w:num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Wesentlichkeitsanalyse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Einbindung Stakeholder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Wesentlichkeitsmatrix</w:t>
            </w:r>
            <w:r w:rsidR="00CB0F48" w:rsidRP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Abgleich mit Anforderungen nach ESRS</w:t>
            </w:r>
            <w:r w:rsidR="00CB0F48">
              <w:rPr>
                <w:sz w:val="18"/>
                <w:szCs w:val="18"/>
              </w:rPr>
              <w:t xml:space="preserve">, </w:t>
            </w:r>
            <w:r w:rsidRPr="00CB0F48">
              <w:rPr>
                <w:sz w:val="18"/>
                <w:szCs w:val="18"/>
              </w:rPr>
              <w:t>Gap-Analyse</w:t>
            </w:r>
          </w:p>
        </w:tc>
        <w:tc>
          <w:tcPr>
            <w:tcW w:w="1559" w:type="dxa"/>
            <w:tcBorders>
              <w:bottom w:val="nil"/>
            </w:tcBorders>
          </w:tcPr>
          <w:p w14:paraId="1FF33100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14:paraId="4FAB85DF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23B90AF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22A46CA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AEA9C95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585F1DF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3E9CC7A9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773881" w:rsidRPr="00CB0F48" w14:paraId="213FC704" w14:textId="77777777" w:rsidTr="004C0B79">
        <w:trPr>
          <w:trHeight w:val="219"/>
        </w:trPr>
        <w:tc>
          <w:tcPr>
            <w:tcW w:w="1101" w:type="dxa"/>
            <w:tcBorders>
              <w:bottom w:val="nil"/>
            </w:tcBorders>
          </w:tcPr>
          <w:p w14:paraId="042101E9" w14:textId="77777777" w:rsidR="00773881" w:rsidRPr="00CB0F48" w:rsidRDefault="009456A1" w:rsidP="00773881">
            <w:pPr>
              <w:spacing w:before="0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773881" w:rsidRPr="00CB0F48">
              <w:rPr>
                <w:b/>
                <w:sz w:val="18"/>
                <w:szCs w:val="18"/>
              </w:rPr>
              <w:t xml:space="preserve"> 9</w:t>
            </w:r>
          </w:p>
        </w:tc>
        <w:tc>
          <w:tcPr>
            <w:tcW w:w="10206" w:type="dxa"/>
            <w:tcBorders>
              <w:bottom w:val="nil"/>
            </w:tcBorders>
          </w:tcPr>
          <w:p w14:paraId="01530949" w14:textId="77777777" w:rsidR="000624F6" w:rsidRPr="003C6DC7" w:rsidRDefault="00773881" w:rsidP="00773881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Entwicklung, Festlegung und Freigabe des ESG-Aktivitäten-Maßnahmenplans</w:t>
            </w:r>
          </w:p>
          <w:p w14:paraId="6997ED7D" w14:textId="77777777" w:rsidR="000624F6" w:rsidRPr="00CB0F48" w:rsidRDefault="000624F6" w:rsidP="000624F6">
            <w:pPr>
              <w:pStyle w:val="Listenabsatz"/>
              <w:numPr>
                <w:ilvl w:val="0"/>
                <w:numId w:val="29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Festlegung operativer Ziele mit Bezug zur Nachhaltigkeit</w:t>
            </w:r>
          </w:p>
          <w:p w14:paraId="047EC88E" w14:textId="77777777" w:rsidR="000624F6" w:rsidRPr="00CB0F48" w:rsidRDefault="000624F6" w:rsidP="000624F6">
            <w:pPr>
              <w:pStyle w:val="Listenabsatz"/>
              <w:numPr>
                <w:ilvl w:val="0"/>
                <w:numId w:val="29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Maßnahmen so festlegen, dass sich Kennzahlen definieren lassen (Erfordernis der Metrik), mit denen die Zielerreichung im Hinblick Nachhaltigkeit gemessen werden kann</w:t>
            </w:r>
          </w:p>
          <w:p w14:paraId="0EE09CFF" w14:textId="77777777" w:rsidR="000624F6" w:rsidRPr="00CB0F48" w:rsidRDefault="000624F6" w:rsidP="000624F6">
            <w:pPr>
              <w:pStyle w:val="Listenabsatz"/>
              <w:numPr>
                <w:ilvl w:val="0"/>
                <w:numId w:val="29"/>
              </w:numPr>
              <w:spacing w:before="0"/>
              <w:ind w:left="324" w:hanging="324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Implementierung des ESG-Managementsystems (Gesamtheit sämtlicher ESG-IKS-Prozesse)</w:t>
            </w:r>
          </w:p>
        </w:tc>
        <w:tc>
          <w:tcPr>
            <w:tcW w:w="1559" w:type="dxa"/>
            <w:tcBorders>
              <w:bottom w:val="nil"/>
            </w:tcBorders>
          </w:tcPr>
          <w:p w14:paraId="59F398F5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14:paraId="713FE34A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AFF8A7D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7870B9F2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79A5F45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8459257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400BD6E4" w14:textId="77777777" w:rsidR="00773881" w:rsidRPr="00CB0F48" w:rsidRDefault="00773881" w:rsidP="00773881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662A0E" w:rsidRPr="00CB0F48" w14:paraId="456029F8" w14:textId="77777777" w:rsidTr="004C0B79">
        <w:trPr>
          <w:trHeight w:val="489"/>
        </w:trPr>
        <w:tc>
          <w:tcPr>
            <w:tcW w:w="1101" w:type="dxa"/>
            <w:tcBorders>
              <w:bottom w:val="nil"/>
            </w:tcBorders>
          </w:tcPr>
          <w:p w14:paraId="26C2A44B" w14:textId="77777777" w:rsidR="00662A0E" w:rsidRPr="00CB0F48" w:rsidRDefault="009456A1" w:rsidP="00662A0E">
            <w:pPr>
              <w:spacing w:before="0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662A0E" w:rsidRPr="00CB0F48">
              <w:rPr>
                <w:b/>
                <w:sz w:val="18"/>
                <w:szCs w:val="18"/>
              </w:rPr>
              <w:t xml:space="preserve"> 10</w:t>
            </w:r>
          </w:p>
        </w:tc>
        <w:tc>
          <w:tcPr>
            <w:tcW w:w="10206" w:type="dxa"/>
            <w:tcBorders>
              <w:bottom w:val="nil"/>
            </w:tcBorders>
          </w:tcPr>
          <w:p w14:paraId="1425A1CC" w14:textId="77777777" w:rsidR="00662A0E" w:rsidRPr="003C6DC7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Erstellung des ersten Nachhaltigkeitsberichts und Einbindung des qualifizierten Prüfers, ggf. des Abschlussprüfers</w:t>
            </w:r>
          </w:p>
          <w:p w14:paraId="02BCCCB4" w14:textId="77777777" w:rsidR="000624F6" w:rsidRPr="00CB0F48" w:rsidRDefault="000624F6" w:rsidP="000624F6">
            <w:pPr>
              <w:pStyle w:val="Listenabsatz"/>
              <w:numPr>
                <w:ilvl w:val="0"/>
                <w:numId w:val="30"/>
              </w:numPr>
              <w:spacing w:before="0"/>
              <w:ind w:left="323" w:hanging="295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Ermittlung Berichtsinhalte nach ESRS</w:t>
            </w:r>
          </w:p>
          <w:p w14:paraId="2005D4B5" w14:textId="77777777" w:rsidR="000624F6" w:rsidRPr="00CB0F48" w:rsidRDefault="000624F6" w:rsidP="000624F6">
            <w:pPr>
              <w:pStyle w:val="Listenabsatz"/>
              <w:numPr>
                <w:ilvl w:val="0"/>
                <w:numId w:val="30"/>
              </w:numPr>
              <w:spacing w:before="0"/>
              <w:ind w:left="323" w:hanging="295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Inkl. Festlegung notwendiger Kennzahlen</w:t>
            </w:r>
          </w:p>
        </w:tc>
        <w:tc>
          <w:tcPr>
            <w:tcW w:w="1559" w:type="dxa"/>
            <w:tcBorders>
              <w:bottom w:val="nil"/>
            </w:tcBorders>
          </w:tcPr>
          <w:p w14:paraId="1ABDE9E4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 w14:paraId="02C29AE9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EBD9044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95486AD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ABF8313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0143CC8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136C8612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662A0E" w:rsidRPr="00CB0F48" w14:paraId="1B44EB6F" w14:textId="77777777" w:rsidTr="004C0B79">
        <w:trPr>
          <w:trHeight w:val="242"/>
        </w:trPr>
        <w:tc>
          <w:tcPr>
            <w:tcW w:w="1101" w:type="dxa"/>
          </w:tcPr>
          <w:p w14:paraId="1536E93C" w14:textId="77777777" w:rsidR="00662A0E" w:rsidRPr="00CB0F48" w:rsidRDefault="009456A1" w:rsidP="00662A0E">
            <w:pPr>
              <w:spacing w:before="0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662A0E" w:rsidRPr="00CB0F48">
              <w:rPr>
                <w:b/>
                <w:sz w:val="18"/>
                <w:szCs w:val="18"/>
              </w:rPr>
              <w:t xml:space="preserve"> 11</w:t>
            </w:r>
          </w:p>
        </w:tc>
        <w:tc>
          <w:tcPr>
            <w:tcW w:w="10206" w:type="dxa"/>
          </w:tcPr>
          <w:p w14:paraId="769E69FA" w14:textId="77777777" w:rsidR="00662A0E" w:rsidRPr="003C6DC7" w:rsidRDefault="00662A0E" w:rsidP="00662A0E">
            <w:pPr>
              <w:spacing w:before="0"/>
              <w:rPr>
                <w:b/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Offenlegung Nachhaltigkeitsbericht im ESEF-Format auf ESAP</w:t>
            </w:r>
          </w:p>
        </w:tc>
        <w:tc>
          <w:tcPr>
            <w:tcW w:w="1559" w:type="dxa"/>
          </w:tcPr>
          <w:p w14:paraId="36548B17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6468C127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21C6E02B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9293C8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3C4868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B29512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300DC4D5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  <w:tr w:rsidR="00662A0E" w:rsidRPr="00CB0F48" w14:paraId="40DA348C" w14:textId="77777777" w:rsidTr="004C0B79">
        <w:trPr>
          <w:trHeight w:val="472"/>
        </w:trPr>
        <w:tc>
          <w:tcPr>
            <w:tcW w:w="1101" w:type="dxa"/>
          </w:tcPr>
          <w:p w14:paraId="3E08C2D0" w14:textId="77777777" w:rsidR="00662A0E" w:rsidRPr="00CB0F48" w:rsidRDefault="009456A1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  <w:proofErr w:type="spellStart"/>
            <w:r w:rsidRPr="00CB0F48">
              <w:rPr>
                <w:b/>
                <w:sz w:val="18"/>
                <w:szCs w:val="18"/>
              </w:rPr>
              <w:t>St</w:t>
            </w:r>
            <w:r>
              <w:rPr>
                <w:b/>
                <w:sz w:val="18"/>
                <w:szCs w:val="18"/>
              </w:rPr>
              <w:t>ep</w:t>
            </w:r>
            <w:proofErr w:type="spellEnd"/>
            <w:r w:rsidR="00662A0E" w:rsidRPr="00CB0F48">
              <w:rPr>
                <w:b/>
                <w:sz w:val="18"/>
                <w:szCs w:val="18"/>
              </w:rPr>
              <w:t xml:space="preserve"> 12</w:t>
            </w:r>
          </w:p>
        </w:tc>
        <w:tc>
          <w:tcPr>
            <w:tcW w:w="10206" w:type="dxa"/>
          </w:tcPr>
          <w:p w14:paraId="712675F5" w14:textId="3FE63052" w:rsidR="000642CA" w:rsidRDefault="00662A0E" w:rsidP="000642CA">
            <w:pPr>
              <w:spacing w:before="0"/>
              <w:jc w:val="left"/>
              <w:rPr>
                <w:sz w:val="18"/>
                <w:szCs w:val="18"/>
              </w:rPr>
            </w:pPr>
            <w:r w:rsidRPr="003C6DC7">
              <w:rPr>
                <w:b/>
                <w:sz w:val="18"/>
                <w:szCs w:val="18"/>
              </w:rPr>
              <w:t>Kontinuierlicher Verbesserungsprozess 202</w:t>
            </w:r>
            <w:r w:rsidR="00057254">
              <w:rPr>
                <w:b/>
                <w:sz w:val="18"/>
                <w:szCs w:val="18"/>
              </w:rPr>
              <w:t>6</w:t>
            </w:r>
            <w:r w:rsidRPr="003C6DC7">
              <w:rPr>
                <w:b/>
                <w:sz w:val="18"/>
                <w:szCs w:val="18"/>
              </w:rPr>
              <w:t xml:space="preserve"> ff.:</w:t>
            </w:r>
            <w:r w:rsidRPr="00CB0F48">
              <w:rPr>
                <w:sz w:val="18"/>
                <w:szCs w:val="18"/>
              </w:rPr>
              <w:t xml:space="preserve"> „ESG-Update der Aufbau- und Ablauforganisation“</w:t>
            </w:r>
            <w:r w:rsidR="000642CA">
              <w:rPr>
                <w:sz w:val="18"/>
                <w:szCs w:val="18"/>
              </w:rPr>
              <w:t xml:space="preserve">, </w:t>
            </w:r>
          </w:p>
          <w:p w14:paraId="6B883462" w14:textId="77777777" w:rsidR="00662A0E" w:rsidRPr="00CB0F48" w:rsidRDefault="00662A0E" w:rsidP="000642CA">
            <w:pPr>
              <w:spacing w:before="0"/>
              <w:jc w:val="left"/>
              <w:rPr>
                <w:sz w:val="18"/>
                <w:szCs w:val="18"/>
              </w:rPr>
            </w:pPr>
            <w:r w:rsidRPr="00CB0F48">
              <w:rPr>
                <w:sz w:val="18"/>
                <w:szCs w:val="18"/>
              </w:rPr>
              <w:t>Jährliche Aktualisierung des Nachhaltigkeitskonzepts Nachhaltigkeitsstrategie und wesentliche Themenfelder</w:t>
            </w:r>
          </w:p>
        </w:tc>
        <w:tc>
          <w:tcPr>
            <w:tcW w:w="1559" w:type="dxa"/>
          </w:tcPr>
          <w:p w14:paraId="634E8185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309" w:type="dxa"/>
          </w:tcPr>
          <w:p w14:paraId="55CBB723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3DA22B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E830709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33B1E60C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D33BFE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4B14CC0" w14:textId="77777777" w:rsidR="00662A0E" w:rsidRPr="00CB0F48" w:rsidRDefault="00662A0E" w:rsidP="00662A0E">
            <w:pPr>
              <w:spacing w:before="0"/>
              <w:jc w:val="left"/>
              <w:rPr>
                <w:b/>
                <w:sz w:val="18"/>
                <w:szCs w:val="18"/>
              </w:rPr>
            </w:pPr>
          </w:p>
        </w:tc>
      </w:tr>
    </w:tbl>
    <w:p w14:paraId="0E1EADB0" w14:textId="77777777" w:rsidR="00F74FC6" w:rsidRPr="00C675CC" w:rsidRDefault="00F74FC6" w:rsidP="00C675CC">
      <w:pPr>
        <w:spacing w:before="0"/>
        <w:rPr>
          <w:sz w:val="6"/>
        </w:rPr>
      </w:pPr>
    </w:p>
    <w:sectPr w:rsidR="00F74FC6" w:rsidRPr="00C675CC" w:rsidSect="00EE13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39" w:orient="landscape" w:code="8"/>
      <w:pgMar w:top="1328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46AA9" w14:textId="77777777" w:rsidR="00295471" w:rsidRDefault="00295471">
      <w:pPr>
        <w:spacing w:before="0"/>
      </w:pPr>
      <w:r>
        <w:separator/>
      </w:r>
    </w:p>
  </w:endnote>
  <w:endnote w:type="continuationSeparator" w:id="0">
    <w:p w14:paraId="31F315A0" w14:textId="77777777" w:rsidR="00295471" w:rsidRDefault="0029547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3FF4" w14:textId="77777777" w:rsidR="00DB4D86" w:rsidRDefault="00DB4D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1565" w14:textId="77777777" w:rsidR="00773881" w:rsidRPr="00870FFE" w:rsidRDefault="00773881" w:rsidP="00A65747">
    <w:pPr>
      <w:tabs>
        <w:tab w:val="center" w:pos="4536"/>
        <w:tab w:val="right" w:pos="9781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sz w:val="20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823861580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sz w:val="20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rFonts w:eastAsiaTheme="minorHAnsi" w:cstheme="minorBidi"/>
        <w:b/>
        <w:color w:val="228B22"/>
        <w:sz w:val="20"/>
        <w:lang w:eastAsia="en-US"/>
      </w:rPr>
      <w:t xml:space="preserve">Prüferhilfe </w:t>
    </w:r>
    <w:r w:rsidR="00A65747">
      <w:rPr>
        <w:rFonts w:eastAsiaTheme="minorHAnsi" w:cstheme="minorBidi"/>
        <w:b/>
        <w:color w:val="228B22"/>
        <w:sz w:val="20"/>
        <w:lang w:eastAsia="en-US"/>
      </w:rPr>
      <w:t>3/2</w:t>
    </w:r>
  </w:p>
  <w:p w14:paraId="5A33906B" w14:textId="77777777" w:rsidR="001E1F96" w:rsidRPr="00773881" w:rsidRDefault="001E1F96" w:rsidP="00773881">
    <w:pPr>
      <w:pStyle w:val="Fuzeile"/>
      <w:rPr>
        <w:rFonts w:eastAsia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75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898"/>
      <w:gridCol w:w="6899"/>
      <w:gridCol w:w="7324"/>
      <w:gridCol w:w="6474"/>
    </w:tblGrid>
    <w:tr w:rsidR="00E57403" w14:paraId="0E7518C2" w14:textId="77777777" w:rsidTr="00E57403">
      <w:trPr>
        <w:trHeight w:hRule="exact" w:val="1191"/>
      </w:trPr>
      <w:tc>
        <w:tcPr>
          <w:tcW w:w="6898" w:type="dxa"/>
          <w:vAlign w:val="bottom"/>
          <w:hideMark/>
        </w:tcPr>
        <w:p w14:paraId="265897CC" w14:textId="77777777" w:rsidR="00E57403" w:rsidRPr="003D3224" w:rsidRDefault="00E57403" w:rsidP="00E57403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3D3224">
            <w:rPr>
              <w:sz w:val="20"/>
            </w:rPr>
            <w:t xml:space="preserve">Seite </w:t>
          </w:r>
          <w:r w:rsidRPr="003D3224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3D3224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3D3224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3D3224">
            <w:rPr>
              <w:rFonts w:eastAsiaTheme="minorHAnsi" w:cstheme="minorBidi"/>
              <w:sz w:val="20"/>
              <w:lang w:eastAsia="en-US"/>
            </w:rPr>
            <w:t>1</w:t>
          </w:r>
          <w:r w:rsidRPr="003D3224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3D3224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3D3224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 w:rsidRPr="003D3224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35CEF48" w14:textId="3A4DF409" w:rsidR="00E57403" w:rsidRPr="003D3224" w:rsidRDefault="006938C2" w:rsidP="00E57403">
          <w:pPr>
            <w:tabs>
              <w:tab w:val="left" w:pos="2100"/>
            </w:tabs>
            <w:spacing w:before="0"/>
            <w:jc w:val="left"/>
            <w:rPr>
              <w:color w:val="00B0F0"/>
              <w:sz w:val="20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6899" w:type="dxa"/>
          <w:vAlign w:val="bottom"/>
          <w:hideMark/>
        </w:tcPr>
        <w:p w14:paraId="7F548F7E" w14:textId="38414A4F" w:rsidR="00E57403" w:rsidRPr="003D3224" w:rsidRDefault="00E57403" w:rsidP="00E5740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color w:val="00B0F0"/>
              <w:sz w:val="20"/>
            </w:rPr>
          </w:pPr>
          <w:r w:rsidRPr="003D3224">
            <w:rPr>
              <w:noProof/>
              <w:color w:val="00B0F0"/>
              <w:sz w:val="20"/>
            </w:rPr>
            <w:drawing>
              <wp:inline distT="0" distB="0" distL="0" distR="0" wp14:anchorId="3BCC9CCE" wp14:editId="33A85817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24" w:type="dxa"/>
          <w:vAlign w:val="bottom"/>
        </w:tcPr>
        <w:p w14:paraId="3F64C39C" w14:textId="12FBA2AD" w:rsidR="00E57403" w:rsidRPr="003D3224" w:rsidRDefault="00E57403" w:rsidP="00E57403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D65FEC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DB4D86" w:rsidRPr="00D65FEC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501B63" w:rsidRPr="00D65FEC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DB4D86" w:rsidRPr="00D65FEC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  <w:r w:rsidR="00E2020A" w:rsidRPr="00D65FEC">
            <w:rPr>
              <w:rFonts w:eastAsiaTheme="minorHAnsi" w:cstheme="minorBidi"/>
              <w:b/>
              <w:color w:val="00B0F0"/>
              <w:sz w:val="20"/>
              <w:lang w:eastAsia="en-US"/>
            </w:rPr>
            <w:t>5</w:t>
          </w:r>
        </w:p>
      </w:tc>
      <w:tc>
        <w:tcPr>
          <w:tcW w:w="6474" w:type="dxa"/>
          <w:vAlign w:val="bottom"/>
          <w:hideMark/>
        </w:tcPr>
        <w:p w14:paraId="6A11DC04" w14:textId="335AD9DD" w:rsidR="00E57403" w:rsidRPr="00325B92" w:rsidRDefault="00E57403" w:rsidP="00E57403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188B22"/>
              <w:sz w:val="20"/>
              <w:lang w:eastAsia="en-US"/>
            </w:rPr>
          </w:pPr>
          <w:r w:rsidRPr="00325B92">
            <w:rPr>
              <w:rFonts w:eastAsiaTheme="minorHAnsi" w:cstheme="minorBidi"/>
              <w:b/>
              <w:color w:val="188B22"/>
              <w:sz w:val="20"/>
              <w:lang w:eastAsia="en-US"/>
            </w:rPr>
            <w:t>AUDfIT</w:t>
          </w:r>
          <w:r w:rsidRPr="00325B92">
            <w:rPr>
              <w:rFonts w:eastAsiaTheme="minorHAnsi" w:cstheme="minorBidi"/>
              <w:b/>
              <w:color w:val="188B22"/>
              <w:sz w:val="20"/>
              <w:vertAlign w:val="superscript"/>
              <w:lang w:eastAsia="en-US"/>
            </w:rPr>
            <w:t>®</w:t>
          </w:r>
          <w:r w:rsidRPr="00325B92">
            <w:rPr>
              <w:rFonts w:eastAsiaTheme="minorHAnsi" w:cstheme="minorBidi"/>
              <w:b/>
              <w:color w:val="188B22"/>
              <w:sz w:val="20"/>
              <w:lang w:eastAsia="en-US"/>
            </w:rPr>
            <w:t xml:space="preserve">-Prüferhilfe </w:t>
          </w:r>
          <w:r>
            <w:rPr>
              <w:rFonts w:eastAsiaTheme="minorHAnsi" w:cstheme="minorBidi"/>
              <w:b/>
              <w:color w:val="188B22"/>
              <w:sz w:val="20"/>
              <w:lang w:eastAsia="en-US"/>
            </w:rPr>
            <w:t>6/5</w:t>
          </w:r>
        </w:p>
        <w:p w14:paraId="4A328069" w14:textId="77777777" w:rsidR="00E57403" w:rsidRDefault="00E57403" w:rsidP="00E57403">
          <w:pPr>
            <w:tabs>
              <w:tab w:val="left" w:pos="2100"/>
            </w:tabs>
            <w:spacing w:before="0"/>
            <w:jc w:val="right"/>
            <w:rPr>
              <w:sz w:val="20"/>
            </w:rPr>
          </w:pPr>
          <w:r>
            <w:rPr>
              <w:rFonts w:eastAsiaTheme="minorHAnsi" w:cstheme="minorBidi"/>
              <w:sz w:val="20"/>
              <w:lang w:eastAsia="en-US"/>
            </w:rPr>
            <w:t>Stand: 01.09.2024</w:t>
          </w:r>
        </w:p>
      </w:tc>
    </w:tr>
  </w:tbl>
  <w:p w14:paraId="3D43916F" w14:textId="77777777" w:rsidR="00EE1302" w:rsidRPr="00D65FEC" w:rsidRDefault="00EE1302" w:rsidP="00EE1302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83875" w14:textId="77777777" w:rsidR="00295471" w:rsidRPr="00EE217B" w:rsidRDefault="00295471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6A89769D" w14:textId="77777777" w:rsidR="00295471" w:rsidRPr="00711AB6" w:rsidRDefault="00295471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6051A" w14:textId="77777777" w:rsidR="00DB4D86" w:rsidRDefault="00DB4D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A356E" w14:textId="77777777" w:rsidR="00DB4D86" w:rsidRDefault="00DB4D8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41CB" w14:textId="77777777" w:rsidR="001E1F96" w:rsidRDefault="001E1F96" w:rsidP="00357A40">
    <w:pPr>
      <w:pStyle w:val="Kopfzeile"/>
      <w:pBdr>
        <w:bottom w:val="none" w:sz="0" w:space="0" w:color="auto"/>
      </w:pBdr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B80CDC"/>
    <w:multiLevelType w:val="hybridMultilevel"/>
    <w:tmpl w:val="EAAEBD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2BE6767"/>
    <w:multiLevelType w:val="hybridMultilevel"/>
    <w:tmpl w:val="5602EE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983AFD"/>
    <w:multiLevelType w:val="hybridMultilevel"/>
    <w:tmpl w:val="7EAACA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646FA8"/>
    <w:multiLevelType w:val="hybridMultilevel"/>
    <w:tmpl w:val="927ACB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10D313D4"/>
    <w:multiLevelType w:val="hybridMultilevel"/>
    <w:tmpl w:val="C818F5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B5E3B"/>
    <w:multiLevelType w:val="hybridMultilevel"/>
    <w:tmpl w:val="A6580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167258"/>
    <w:multiLevelType w:val="hybridMultilevel"/>
    <w:tmpl w:val="C47662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3E140B"/>
    <w:multiLevelType w:val="hybridMultilevel"/>
    <w:tmpl w:val="53F65E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BE4886"/>
    <w:multiLevelType w:val="hybridMultilevel"/>
    <w:tmpl w:val="2108795C"/>
    <w:lvl w:ilvl="0" w:tplc="70141E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B9A7E25"/>
    <w:multiLevelType w:val="hybridMultilevel"/>
    <w:tmpl w:val="24DC72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C612F3"/>
    <w:multiLevelType w:val="hybridMultilevel"/>
    <w:tmpl w:val="641E3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B788D"/>
    <w:multiLevelType w:val="hybridMultilevel"/>
    <w:tmpl w:val="F77268F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63139C"/>
    <w:multiLevelType w:val="hybridMultilevel"/>
    <w:tmpl w:val="015C8B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F6396A"/>
    <w:multiLevelType w:val="hybridMultilevel"/>
    <w:tmpl w:val="A76EC6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5E4D0CE9"/>
    <w:multiLevelType w:val="hybridMultilevel"/>
    <w:tmpl w:val="D0AAB8C6"/>
    <w:lvl w:ilvl="0" w:tplc="C190464C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F3547"/>
    <w:multiLevelType w:val="hybridMultilevel"/>
    <w:tmpl w:val="309415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07048629">
    <w:abstractNumId w:val="31"/>
  </w:num>
  <w:num w:numId="2" w16cid:durableId="1229879644">
    <w:abstractNumId w:val="6"/>
  </w:num>
  <w:num w:numId="3" w16cid:durableId="617688016">
    <w:abstractNumId w:val="5"/>
  </w:num>
  <w:num w:numId="4" w16cid:durableId="727917464">
    <w:abstractNumId w:val="4"/>
  </w:num>
  <w:num w:numId="5" w16cid:durableId="882519397">
    <w:abstractNumId w:val="7"/>
  </w:num>
  <w:num w:numId="6" w16cid:durableId="512842638">
    <w:abstractNumId w:val="3"/>
  </w:num>
  <w:num w:numId="7" w16cid:durableId="912936310">
    <w:abstractNumId w:val="2"/>
  </w:num>
  <w:num w:numId="8" w16cid:durableId="2116054736">
    <w:abstractNumId w:val="1"/>
  </w:num>
  <w:num w:numId="9" w16cid:durableId="97869741">
    <w:abstractNumId w:val="0"/>
  </w:num>
  <w:num w:numId="10" w16cid:durableId="198205084">
    <w:abstractNumId w:val="12"/>
  </w:num>
  <w:num w:numId="11" w16cid:durableId="475881602">
    <w:abstractNumId w:val="28"/>
  </w:num>
  <w:num w:numId="12" w16cid:durableId="1863278426">
    <w:abstractNumId w:val="15"/>
  </w:num>
  <w:num w:numId="13" w16cid:durableId="1755390945">
    <w:abstractNumId w:val="16"/>
  </w:num>
  <w:num w:numId="14" w16cid:durableId="1572227578">
    <w:abstractNumId w:val="27"/>
  </w:num>
  <w:num w:numId="15" w16cid:durableId="1312060976">
    <w:abstractNumId w:val="19"/>
  </w:num>
  <w:num w:numId="16" w16cid:durableId="2023391130">
    <w:abstractNumId w:val="17"/>
  </w:num>
  <w:num w:numId="17" w16cid:durableId="1782264642">
    <w:abstractNumId w:val="23"/>
  </w:num>
  <w:num w:numId="18" w16cid:durableId="1815298446">
    <w:abstractNumId w:val="29"/>
  </w:num>
  <w:num w:numId="19" w16cid:durableId="93789584">
    <w:abstractNumId w:val="21"/>
  </w:num>
  <w:num w:numId="20" w16cid:durableId="7350545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0430924">
    <w:abstractNumId w:val="9"/>
  </w:num>
  <w:num w:numId="22" w16cid:durableId="1077508871">
    <w:abstractNumId w:val="24"/>
  </w:num>
  <w:num w:numId="23" w16cid:durableId="553542621">
    <w:abstractNumId w:val="8"/>
  </w:num>
  <w:num w:numId="24" w16cid:durableId="1790196244">
    <w:abstractNumId w:val="18"/>
  </w:num>
  <w:num w:numId="25" w16cid:durableId="1540320697">
    <w:abstractNumId w:val="10"/>
  </w:num>
  <w:num w:numId="26" w16cid:durableId="2122407776">
    <w:abstractNumId w:val="22"/>
  </w:num>
  <w:num w:numId="27" w16cid:durableId="1760713817">
    <w:abstractNumId w:val="13"/>
  </w:num>
  <w:num w:numId="28" w16cid:durableId="1458063177">
    <w:abstractNumId w:val="26"/>
  </w:num>
  <w:num w:numId="29" w16cid:durableId="157574061">
    <w:abstractNumId w:val="30"/>
  </w:num>
  <w:num w:numId="30" w16cid:durableId="1240138492">
    <w:abstractNumId w:val="20"/>
  </w:num>
  <w:num w:numId="31" w16cid:durableId="1907566887">
    <w:abstractNumId w:val="11"/>
  </w:num>
  <w:num w:numId="32" w16cid:durableId="617760288">
    <w:abstractNumId w:val="25"/>
  </w:num>
  <w:num w:numId="33" w16cid:durableId="113648580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71"/>
    <w:rsid w:val="00002230"/>
    <w:rsid w:val="00002EED"/>
    <w:rsid w:val="000030A9"/>
    <w:rsid w:val="0001477C"/>
    <w:rsid w:val="000250E6"/>
    <w:rsid w:val="0003242D"/>
    <w:rsid w:val="0004061E"/>
    <w:rsid w:val="00045816"/>
    <w:rsid w:val="0005326E"/>
    <w:rsid w:val="00057254"/>
    <w:rsid w:val="000616B8"/>
    <w:rsid w:val="000624F6"/>
    <w:rsid w:val="000642CA"/>
    <w:rsid w:val="00064F40"/>
    <w:rsid w:val="00075E7C"/>
    <w:rsid w:val="00080B9A"/>
    <w:rsid w:val="00086B8A"/>
    <w:rsid w:val="000912BB"/>
    <w:rsid w:val="00097B2B"/>
    <w:rsid w:val="000B1337"/>
    <w:rsid w:val="000E26F7"/>
    <w:rsid w:val="000E6F3B"/>
    <w:rsid w:val="000E7FEB"/>
    <w:rsid w:val="00110181"/>
    <w:rsid w:val="00111AC6"/>
    <w:rsid w:val="00113DF0"/>
    <w:rsid w:val="00117AB2"/>
    <w:rsid w:val="001205E2"/>
    <w:rsid w:val="001227C6"/>
    <w:rsid w:val="00127563"/>
    <w:rsid w:val="00143F11"/>
    <w:rsid w:val="00162F29"/>
    <w:rsid w:val="00165A53"/>
    <w:rsid w:val="0019585B"/>
    <w:rsid w:val="001A1B58"/>
    <w:rsid w:val="001B3F50"/>
    <w:rsid w:val="001B7E25"/>
    <w:rsid w:val="001C0D6B"/>
    <w:rsid w:val="001C1789"/>
    <w:rsid w:val="001C1B08"/>
    <w:rsid w:val="001D22E2"/>
    <w:rsid w:val="001D2F85"/>
    <w:rsid w:val="001D3EB9"/>
    <w:rsid w:val="001D5FD9"/>
    <w:rsid w:val="001D6478"/>
    <w:rsid w:val="001E1F96"/>
    <w:rsid w:val="001E38E2"/>
    <w:rsid w:val="001E7A82"/>
    <w:rsid w:val="001F04DD"/>
    <w:rsid w:val="002065BE"/>
    <w:rsid w:val="0021047B"/>
    <w:rsid w:val="00224EF4"/>
    <w:rsid w:val="00226806"/>
    <w:rsid w:val="002305AB"/>
    <w:rsid w:val="00247C1E"/>
    <w:rsid w:val="002530BB"/>
    <w:rsid w:val="00257647"/>
    <w:rsid w:val="00266FA2"/>
    <w:rsid w:val="002717FB"/>
    <w:rsid w:val="00277292"/>
    <w:rsid w:val="00284FA6"/>
    <w:rsid w:val="00285560"/>
    <w:rsid w:val="00290924"/>
    <w:rsid w:val="00295471"/>
    <w:rsid w:val="0029592F"/>
    <w:rsid w:val="002A064F"/>
    <w:rsid w:val="002B17CE"/>
    <w:rsid w:val="002B298F"/>
    <w:rsid w:val="002B7261"/>
    <w:rsid w:val="002D0908"/>
    <w:rsid w:val="002D7E2D"/>
    <w:rsid w:val="002F09D8"/>
    <w:rsid w:val="002F6B99"/>
    <w:rsid w:val="002F771F"/>
    <w:rsid w:val="00304799"/>
    <w:rsid w:val="003322B3"/>
    <w:rsid w:val="00340216"/>
    <w:rsid w:val="00342964"/>
    <w:rsid w:val="00352142"/>
    <w:rsid w:val="00357A40"/>
    <w:rsid w:val="00364269"/>
    <w:rsid w:val="00374365"/>
    <w:rsid w:val="00376DCD"/>
    <w:rsid w:val="00380CF4"/>
    <w:rsid w:val="00382BCD"/>
    <w:rsid w:val="003865F1"/>
    <w:rsid w:val="003932A1"/>
    <w:rsid w:val="003A6FEB"/>
    <w:rsid w:val="003C3979"/>
    <w:rsid w:val="003C6DC7"/>
    <w:rsid w:val="003D3224"/>
    <w:rsid w:val="003E08CE"/>
    <w:rsid w:val="003E348F"/>
    <w:rsid w:val="003F1B18"/>
    <w:rsid w:val="0041402E"/>
    <w:rsid w:val="0043147B"/>
    <w:rsid w:val="00433509"/>
    <w:rsid w:val="00440D21"/>
    <w:rsid w:val="0044466E"/>
    <w:rsid w:val="00445BB8"/>
    <w:rsid w:val="0044742E"/>
    <w:rsid w:val="00454705"/>
    <w:rsid w:val="00465DB3"/>
    <w:rsid w:val="004867BC"/>
    <w:rsid w:val="0049126F"/>
    <w:rsid w:val="00496E5A"/>
    <w:rsid w:val="004B2234"/>
    <w:rsid w:val="004B5526"/>
    <w:rsid w:val="004B5A8E"/>
    <w:rsid w:val="004B6415"/>
    <w:rsid w:val="004B75FE"/>
    <w:rsid w:val="004C05B4"/>
    <w:rsid w:val="004C0B79"/>
    <w:rsid w:val="004C55F8"/>
    <w:rsid w:val="004C60FF"/>
    <w:rsid w:val="004D6C91"/>
    <w:rsid w:val="004E699D"/>
    <w:rsid w:val="004F1C26"/>
    <w:rsid w:val="004F1E92"/>
    <w:rsid w:val="0050152B"/>
    <w:rsid w:val="00501B63"/>
    <w:rsid w:val="005060F4"/>
    <w:rsid w:val="00525CDB"/>
    <w:rsid w:val="00527267"/>
    <w:rsid w:val="005473EF"/>
    <w:rsid w:val="0055136F"/>
    <w:rsid w:val="0055156D"/>
    <w:rsid w:val="00553885"/>
    <w:rsid w:val="00553FAD"/>
    <w:rsid w:val="00567521"/>
    <w:rsid w:val="005677ED"/>
    <w:rsid w:val="00583AA1"/>
    <w:rsid w:val="00586244"/>
    <w:rsid w:val="005913EC"/>
    <w:rsid w:val="005921A2"/>
    <w:rsid w:val="005967E6"/>
    <w:rsid w:val="005B57D7"/>
    <w:rsid w:val="005B7F7F"/>
    <w:rsid w:val="005D26BD"/>
    <w:rsid w:val="005D2A74"/>
    <w:rsid w:val="005E07BD"/>
    <w:rsid w:val="005F2920"/>
    <w:rsid w:val="005F6F40"/>
    <w:rsid w:val="00606EF1"/>
    <w:rsid w:val="006454CF"/>
    <w:rsid w:val="0065198F"/>
    <w:rsid w:val="00662A0E"/>
    <w:rsid w:val="00667511"/>
    <w:rsid w:val="0066763B"/>
    <w:rsid w:val="00676687"/>
    <w:rsid w:val="006828A9"/>
    <w:rsid w:val="00684B37"/>
    <w:rsid w:val="00685DE7"/>
    <w:rsid w:val="006938C2"/>
    <w:rsid w:val="006A3FC9"/>
    <w:rsid w:val="006B7081"/>
    <w:rsid w:val="006C4228"/>
    <w:rsid w:val="006D45A1"/>
    <w:rsid w:val="006E24F6"/>
    <w:rsid w:val="006E7126"/>
    <w:rsid w:val="006F08D9"/>
    <w:rsid w:val="007026D1"/>
    <w:rsid w:val="00711AB6"/>
    <w:rsid w:val="00716DD5"/>
    <w:rsid w:val="00720E5C"/>
    <w:rsid w:val="00725F5D"/>
    <w:rsid w:val="00730900"/>
    <w:rsid w:val="00731E0D"/>
    <w:rsid w:val="00736769"/>
    <w:rsid w:val="00744772"/>
    <w:rsid w:val="0075013A"/>
    <w:rsid w:val="0075398C"/>
    <w:rsid w:val="00763FC1"/>
    <w:rsid w:val="007648E0"/>
    <w:rsid w:val="00765666"/>
    <w:rsid w:val="00773881"/>
    <w:rsid w:val="00777DAD"/>
    <w:rsid w:val="00780DDC"/>
    <w:rsid w:val="0078728B"/>
    <w:rsid w:val="00790130"/>
    <w:rsid w:val="00796513"/>
    <w:rsid w:val="007A060E"/>
    <w:rsid w:val="007A3E0C"/>
    <w:rsid w:val="007D3976"/>
    <w:rsid w:val="007E0249"/>
    <w:rsid w:val="007F3A7C"/>
    <w:rsid w:val="00802ED4"/>
    <w:rsid w:val="00805892"/>
    <w:rsid w:val="0081072B"/>
    <w:rsid w:val="00817602"/>
    <w:rsid w:val="008401A1"/>
    <w:rsid w:val="008471C9"/>
    <w:rsid w:val="00855B99"/>
    <w:rsid w:val="00862DDF"/>
    <w:rsid w:val="00870FFE"/>
    <w:rsid w:val="00872C95"/>
    <w:rsid w:val="00872F5F"/>
    <w:rsid w:val="0087591D"/>
    <w:rsid w:val="00875A29"/>
    <w:rsid w:val="0088020C"/>
    <w:rsid w:val="00884570"/>
    <w:rsid w:val="0089183E"/>
    <w:rsid w:val="0089195E"/>
    <w:rsid w:val="00891EEA"/>
    <w:rsid w:val="00895911"/>
    <w:rsid w:val="008976BA"/>
    <w:rsid w:val="008A5560"/>
    <w:rsid w:val="008C44B0"/>
    <w:rsid w:val="008D19EF"/>
    <w:rsid w:val="008D1A8E"/>
    <w:rsid w:val="008E0FC7"/>
    <w:rsid w:val="00902F9C"/>
    <w:rsid w:val="009075A9"/>
    <w:rsid w:val="0091792F"/>
    <w:rsid w:val="009212B4"/>
    <w:rsid w:val="009248DC"/>
    <w:rsid w:val="009456A1"/>
    <w:rsid w:val="009532CF"/>
    <w:rsid w:val="009569E7"/>
    <w:rsid w:val="0099568D"/>
    <w:rsid w:val="009A3B5E"/>
    <w:rsid w:val="009A6E64"/>
    <w:rsid w:val="009B23DD"/>
    <w:rsid w:val="009C2FF2"/>
    <w:rsid w:val="009D429E"/>
    <w:rsid w:val="009E1FB1"/>
    <w:rsid w:val="009F6E01"/>
    <w:rsid w:val="00A021C2"/>
    <w:rsid w:val="00A04102"/>
    <w:rsid w:val="00A06317"/>
    <w:rsid w:val="00A237ED"/>
    <w:rsid w:val="00A31197"/>
    <w:rsid w:val="00A4409C"/>
    <w:rsid w:val="00A5114A"/>
    <w:rsid w:val="00A613A1"/>
    <w:rsid w:val="00A649A3"/>
    <w:rsid w:val="00A65747"/>
    <w:rsid w:val="00A7113B"/>
    <w:rsid w:val="00A73422"/>
    <w:rsid w:val="00A738D7"/>
    <w:rsid w:val="00A75CE3"/>
    <w:rsid w:val="00A7695B"/>
    <w:rsid w:val="00A8486F"/>
    <w:rsid w:val="00AB7DE0"/>
    <w:rsid w:val="00AC09F4"/>
    <w:rsid w:val="00AC17EE"/>
    <w:rsid w:val="00AC7AA9"/>
    <w:rsid w:val="00AE290A"/>
    <w:rsid w:val="00AF1983"/>
    <w:rsid w:val="00AF6680"/>
    <w:rsid w:val="00B0233A"/>
    <w:rsid w:val="00B05028"/>
    <w:rsid w:val="00B05E6A"/>
    <w:rsid w:val="00B13741"/>
    <w:rsid w:val="00B15817"/>
    <w:rsid w:val="00B22993"/>
    <w:rsid w:val="00B261B2"/>
    <w:rsid w:val="00B3523A"/>
    <w:rsid w:val="00B41915"/>
    <w:rsid w:val="00B47E26"/>
    <w:rsid w:val="00B63011"/>
    <w:rsid w:val="00B6345C"/>
    <w:rsid w:val="00B73242"/>
    <w:rsid w:val="00B77530"/>
    <w:rsid w:val="00B9143A"/>
    <w:rsid w:val="00B97943"/>
    <w:rsid w:val="00BA02EC"/>
    <w:rsid w:val="00BA1564"/>
    <w:rsid w:val="00BA3BB8"/>
    <w:rsid w:val="00BA6BDC"/>
    <w:rsid w:val="00BA7590"/>
    <w:rsid w:val="00BB60DA"/>
    <w:rsid w:val="00BC3DC1"/>
    <w:rsid w:val="00BC6A51"/>
    <w:rsid w:val="00BD2864"/>
    <w:rsid w:val="00BD37FF"/>
    <w:rsid w:val="00BD62C0"/>
    <w:rsid w:val="00BE368B"/>
    <w:rsid w:val="00BF0354"/>
    <w:rsid w:val="00BF7EB9"/>
    <w:rsid w:val="00C07CF5"/>
    <w:rsid w:val="00C1677C"/>
    <w:rsid w:val="00C20492"/>
    <w:rsid w:val="00C24E59"/>
    <w:rsid w:val="00C32969"/>
    <w:rsid w:val="00C43D74"/>
    <w:rsid w:val="00C45C0D"/>
    <w:rsid w:val="00C469A7"/>
    <w:rsid w:val="00C470A2"/>
    <w:rsid w:val="00C638BC"/>
    <w:rsid w:val="00C675CC"/>
    <w:rsid w:val="00C8522D"/>
    <w:rsid w:val="00C91AC1"/>
    <w:rsid w:val="00C940C7"/>
    <w:rsid w:val="00CA6FFC"/>
    <w:rsid w:val="00CB0F48"/>
    <w:rsid w:val="00CB24C7"/>
    <w:rsid w:val="00CC19EF"/>
    <w:rsid w:val="00CD1A9A"/>
    <w:rsid w:val="00CE0534"/>
    <w:rsid w:val="00CE73C2"/>
    <w:rsid w:val="00D06092"/>
    <w:rsid w:val="00D1201B"/>
    <w:rsid w:val="00D13BD1"/>
    <w:rsid w:val="00D26D54"/>
    <w:rsid w:val="00D45365"/>
    <w:rsid w:val="00D61222"/>
    <w:rsid w:val="00D65FEC"/>
    <w:rsid w:val="00D714A9"/>
    <w:rsid w:val="00DA6374"/>
    <w:rsid w:val="00DA79BD"/>
    <w:rsid w:val="00DB3B77"/>
    <w:rsid w:val="00DB4D86"/>
    <w:rsid w:val="00DD3447"/>
    <w:rsid w:val="00DD5810"/>
    <w:rsid w:val="00DE10AB"/>
    <w:rsid w:val="00DE2B44"/>
    <w:rsid w:val="00DF6588"/>
    <w:rsid w:val="00E016C0"/>
    <w:rsid w:val="00E2020A"/>
    <w:rsid w:val="00E342CA"/>
    <w:rsid w:val="00E368C3"/>
    <w:rsid w:val="00E429C9"/>
    <w:rsid w:val="00E50734"/>
    <w:rsid w:val="00E54215"/>
    <w:rsid w:val="00E54CF5"/>
    <w:rsid w:val="00E57403"/>
    <w:rsid w:val="00E57522"/>
    <w:rsid w:val="00E57793"/>
    <w:rsid w:val="00E61BCD"/>
    <w:rsid w:val="00E621CB"/>
    <w:rsid w:val="00E6723C"/>
    <w:rsid w:val="00E74BA7"/>
    <w:rsid w:val="00E77518"/>
    <w:rsid w:val="00EA66E7"/>
    <w:rsid w:val="00EA74B3"/>
    <w:rsid w:val="00EC00F0"/>
    <w:rsid w:val="00EE0117"/>
    <w:rsid w:val="00EE1302"/>
    <w:rsid w:val="00EE217B"/>
    <w:rsid w:val="00EF2558"/>
    <w:rsid w:val="00F029CC"/>
    <w:rsid w:val="00F02A61"/>
    <w:rsid w:val="00F03E3F"/>
    <w:rsid w:val="00F04A04"/>
    <w:rsid w:val="00F22E30"/>
    <w:rsid w:val="00F2421E"/>
    <w:rsid w:val="00F27624"/>
    <w:rsid w:val="00F3121A"/>
    <w:rsid w:val="00F33995"/>
    <w:rsid w:val="00F35247"/>
    <w:rsid w:val="00F47D0F"/>
    <w:rsid w:val="00F508B7"/>
    <w:rsid w:val="00F51F9C"/>
    <w:rsid w:val="00F579A0"/>
    <w:rsid w:val="00F60FA7"/>
    <w:rsid w:val="00F672A4"/>
    <w:rsid w:val="00F74FC6"/>
    <w:rsid w:val="00F80032"/>
    <w:rsid w:val="00F86AA4"/>
    <w:rsid w:val="00F87375"/>
    <w:rsid w:val="00F920AB"/>
    <w:rsid w:val="00FA16D0"/>
    <w:rsid w:val="00FA1E51"/>
    <w:rsid w:val="00FA248F"/>
    <w:rsid w:val="00FB19BE"/>
    <w:rsid w:val="00FB74D4"/>
    <w:rsid w:val="00FC3A28"/>
    <w:rsid w:val="00FD0600"/>
    <w:rsid w:val="00FD6CCC"/>
    <w:rsid w:val="00FE3599"/>
    <w:rsid w:val="00FE5528"/>
    <w:rsid w:val="00FE65A7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  <w14:docId w14:val="60BFA466"/>
  <w15:docId w15:val="{47A9B5EB-42E0-4540-808A-AD424127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customStyle="1" w:styleId="berschrift1Zchn">
    <w:name w:val="Überschrift 1 Zchn"/>
    <w:basedOn w:val="Absatz-Standardschriftart"/>
    <w:link w:val="berschrift1"/>
    <w:rsid w:val="00FA248F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3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DC7A88C9-786D-4107-AFA8-BE91C9E4E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_320_Muster_Prüferhilfe_A3.dotx</Template>
  <TotalTime>0</TotalTime>
  <Pages>1</Pages>
  <Words>338</Words>
  <Characters>3056</Characters>
  <Application>Microsoft Office Word</Application>
  <DocSecurity>0</DocSecurity>
  <Lines>138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Pede, Sascha - LÖSLE</cp:lastModifiedBy>
  <cp:revision>33</cp:revision>
  <cp:lastPrinted>2026-08-24T09:34:00Z</cp:lastPrinted>
  <dcterms:created xsi:type="dcterms:W3CDTF">2024-05-28T10:02:00Z</dcterms:created>
  <dcterms:modified xsi:type="dcterms:W3CDTF">2026-09-04T10:16:00Z</dcterms:modified>
</cp:coreProperties>
</file>