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CD096E" w:rsidRPr="00DE5B92" w14:paraId="7B3D5BDB" w14:textId="77777777" w:rsidTr="00412A45">
        <w:trPr>
          <w:cantSplit/>
          <w:trHeight w:val="207"/>
        </w:trPr>
        <w:tc>
          <w:tcPr>
            <w:tcW w:w="8651" w:type="dxa"/>
            <w:shd w:val="clear" w:color="auto" w:fill="CCECFF"/>
            <w:tcMar>
              <w:top w:w="113" w:type="dxa"/>
              <w:bottom w:w="113" w:type="dxa"/>
            </w:tcMar>
          </w:tcPr>
          <w:p w14:paraId="1446C3F5" w14:textId="77777777" w:rsidR="00CD096E" w:rsidRPr="00DE5B92" w:rsidRDefault="00076B13" w:rsidP="00CD096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E91646">
              <w:rPr>
                <w:rFonts w:ascii="Century Gothic" w:hAnsi="Century Gothic"/>
                <w:color w:val="00B0F0"/>
                <w:szCs w:val="32"/>
              </w:rPr>
              <w:t>Eckdatenblatt: KI-Kompetenzschulung für alle Mitarbeiter Ihres Hauses (z. B. aus Verwaltung, Steuerberatung, Rechtsberatung</w:t>
            </w:r>
            <w:r w:rsidR="007E0D6C">
              <w:rPr>
                <w:rFonts w:ascii="Century Gothic" w:hAnsi="Century Gothic"/>
                <w:color w:val="00B0F0"/>
                <w:szCs w:val="32"/>
              </w:rPr>
              <w:t>,</w:t>
            </w:r>
            <w:r w:rsidRPr="00E91646">
              <w:rPr>
                <w:rFonts w:ascii="Century Gothic" w:hAnsi="Century Gothic"/>
                <w:color w:val="00B0F0"/>
                <w:szCs w:val="32"/>
              </w:rPr>
              <w:t xml:space="preserve"> etc.)</w:t>
            </w:r>
          </w:p>
        </w:tc>
        <w:tc>
          <w:tcPr>
            <w:tcW w:w="421" w:type="dxa"/>
            <w:shd w:val="clear" w:color="auto" w:fill="CCECFF"/>
            <w:textDirection w:val="btLr"/>
            <w:vAlign w:val="center"/>
          </w:tcPr>
          <w:p w14:paraId="79D854E2" w14:textId="77777777" w:rsidR="00CD096E" w:rsidRPr="00FC0714" w:rsidRDefault="00CD096E" w:rsidP="00762788">
            <w:pPr>
              <w:pStyle w:val="berschrift1"/>
              <w:numPr>
                <w:ilvl w:val="0"/>
                <w:numId w:val="0"/>
              </w:numPr>
              <w:ind w:left="822" w:hanging="709"/>
              <w:jc w:val="center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7BF9E734" w14:textId="77777777" w:rsidR="00F3121A" w:rsidRPr="004E3B74" w:rsidRDefault="00F3121A" w:rsidP="008A5560">
      <w:pPr>
        <w:spacing w:before="0"/>
        <w:rPr>
          <w:sz w:val="12"/>
          <w:szCs w:val="12"/>
        </w:rPr>
      </w:pPr>
    </w:p>
    <w:tbl>
      <w:tblPr>
        <w:tblStyle w:val="Tabellenraster"/>
        <w:tblW w:w="9072" w:type="dxa"/>
        <w:tblInd w:w="-1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A949BD" w14:paraId="29791F80" w14:textId="77777777" w:rsidTr="00AB237F">
        <w:tc>
          <w:tcPr>
            <w:tcW w:w="9072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shd w:val="clear" w:color="auto" w:fill="F2DBDB"/>
          </w:tcPr>
          <w:p w14:paraId="3D279F77" w14:textId="77777777" w:rsidR="00A949BD" w:rsidRPr="00BE1B05" w:rsidRDefault="00A949BD" w:rsidP="00BE1B05">
            <w:pPr>
              <w:pStyle w:val="Aufzhlungszeichen"/>
              <w:numPr>
                <w:ilvl w:val="0"/>
                <w:numId w:val="30"/>
              </w:numPr>
              <w:spacing w:before="0" w:after="0"/>
              <w:ind w:left="455" w:hanging="445"/>
              <w:jc w:val="left"/>
              <w:rPr>
                <w:sz w:val="16"/>
                <w:szCs w:val="16"/>
              </w:rPr>
            </w:pPr>
            <w:r w:rsidRPr="00BE1B05">
              <w:rPr>
                <w:sz w:val="16"/>
                <w:szCs w:val="16"/>
              </w:rPr>
              <w:t xml:space="preserve">Zielgruppe: </w:t>
            </w:r>
          </w:p>
          <w:p w14:paraId="341D6F86" w14:textId="77777777" w:rsidR="00A949BD" w:rsidRPr="00BE1B05" w:rsidRDefault="00A949BD" w:rsidP="00BE1B05">
            <w:pPr>
              <w:pStyle w:val="Aufzhlungszeichen"/>
              <w:spacing w:before="0" w:after="0"/>
              <w:rPr>
                <w:sz w:val="16"/>
                <w:szCs w:val="16"/>
              </w:rPr>
            </w:pPr>
            <w:r w:rsidRPr="00BE1B05">
              <w:rPr>
                <w:sz w:val="16"/>
                <w:szCs w:val="16"/>
              </w:rPr>
              <w:t>Sekretärinnen</w:t>
            </w:r>
          </w:p>
          <w:p w14:paraId="684C329B" w14:textId="77777777" w:rsidR="00A949BD" w:rsidRPr="00BE1B05" w:rsidRDefault="00A949BD" w:rsidP="00BE1B05">
            <w:pPr>
              <w:pStyle w:val="Aufzhlungszeichen"/>
              <w:spacing w:before="0" w:after="0"/>
              <w:rPr>
                <w:sz w:val="16"/>
                <w:szCs w:val="16"/>
              </w:rPr>
            </w:pPr>
            <w:r w:rsidRPr="00BE1B05">
              <w:rPr>
                <w:sz w:val="16"/>
                <w:szCs w:val="16"/>
              </w:rPr>
              <w:t xml:space="preserve">Verwaltungskräfte </w:t>
            </w:r>
          </w:p>
          <w:p w14:paraId="4E3E56B9" w14:textId="77777777" w:rsidR="00A949BD" w:rsidRPr="00BE1B05" w:rsidRDefault="00A949BD" w:rsidP="00BE1B05">
            <w:pPr>
              <w:pStyle w:val="Aufzhlungszeichen"/>
              <w:spacing w:before="0" w:after="0"/>
              <w:rPr>
                <w:sz w:val="16"/>
                <w:szCs w:val="16"/>
              </w:rPr>
            </w:pPr>
            <w:r w:rsidRPr="00BE1B05">
              <w:rPr>
                <w:sz w:val="16"/>
                <w:szCs w:val="16"/>
              </w:rPr>
              <w:t>alle fachlichen Mitarbeiter im Bereich Steuer</w:t>
            </w:r>
          </w:p>
          <w:p w14:paraId="4891DF0F" w14:textId="77777777" w:rsidR="00A949BD" w:rsidRPr="00BE1B05" w:rsidRDefault="00A949BD" w:rsidP="00BE1B05">
            <w:pPr>
              <w:pStyle w:val="Aufzhlungszeichen"/>
              <w:spacing w:before="0" w:after="0"/>
              <w:rPr>
                <w:sz w:val="16"/>
                <w:szCs w:val="16"/>
              </w:rPr>
            </w:pPr>
            <w:r w:rsidRPr="00BE1B05">
              <w:rPr>
                <w:sz w:val="16"/>
                <w:szCs w:val="16"/>
              </w:rPr>
              <w:t>alle Teilnehmer von UWP light</w:t>
            </w:r>
          </w:p>
          <w:p w14:paraId="1F2712D9" w14:textId="77777777" w:rsidR="00A949BD" w:rsidRPr="00BE1B05" w:rsidRDefault="00A949BD" w:rsidP="00BE1B05">
            <w:pPr>
              <w:pStyle w:val="Aufzhlungszeichen"/>
              <w:spacing w:before="0" w:after="0"/>
              <w:rPr>
                <w:sz w:val="16"/>
                <w:szCs w:val="16"/>
              </w:rPr>
            </w:pPr>
            <w:r w:rsidRPr="00BE1B05">
              <w:rPr>
                <w:sz w:val="16"/>
                <w:szCs w:val="16"/>
              </w:rPr>
              <w:t>NICHT: Teilnehmer an UWP classic Reihe</w:t>
            </w:r>
          </w:p>
          <w:p w14:paraId="390AE4DA" w14:textId="77777777" w:rsidR="00A949BD" w:rsidRPr="00BE1B05" w:rsidRDefault="00A949BD" w:rsidP="00BE1B05">
            <w:pPr>
              <w:pStyle w:val="Aufzhlungszeichen"/>
              <w:numPr>
                <w:ilvl w:val="0"/>
                <w:numId w:val="30"/>
              </w:numPr>
              <w:spacing w:before="0" w:after="0"/>
              <w:ind w:left="455" w:hanging="445"/>
              <w:jc w:val="left"/>
              <w:rPr>
                <w:sz w:val="16"/>
                <w:szCs w:val="16"/>
              </w:rPr>
            </w:pPr>
            <w:r w:rsidRPr="00BE1B05">
              <w:rPr>
                <w:sz w:val="16"/>
                <w:szCs w:val="16"/>
              </w:rPr>
              <w:t xml:space="preserve">Buchbar auf </w:t>
            </w:r>
            <w:hyperlink r:id="rId9" w:history="1">
              <w:r w:rsidRPr="00BE1B05">
                <w:rPr>
                  <w:rStyle w:val="Hyperlink"/>
                  <w:color w:val="000000" w:themeColor="text1"/>
                  <w:sz w:val="16"/>
                  <w:szCs w:val="16"/>
                </w:rPr>
                <w:t>www.audfit.de</w:t>
              </w:r>
            </w:hyperlink>
            <w:r w:rsidRPr="00BE1B05">
              <w:rPr>
                <w:rStyle w:val="Hyperlink"/>
                <w:color w:val="000000" w:themeColor="text1"/>
                <w:sz w:val="16"/>
                <w:szCs w:val="16"/>
              </w:rPr>
              <w:t>,</w:t>
            </w:r>
            <w:r w:rsidRPr="00BE1B05">
              <w:rPr>
                <w:color w:val="000000" w:themeColor="text1"/>
                <w:sz w:val="16"/>
                <w:szCs w:val="16"/>
              </w:rPr>
              <w:t xml:space="preserve"> abrufbar </w:t>
            </w:r>
            <w:r w:rsidRPr="00BE1B05">
              <w:rPr>
                <w:sz w:val="16"/>
                <w:szCs w:val="16"/>
              </w:rPr>
              <w:t xml:space="preserve">vom </w:t>
            </w:r>
            <w:r w:rsidR="00153AAD" w:rsidRPr="00BE1B05">
              <w:rPr>
                <w:sz w:val="16"/>
                <w:szCs w:val="16"/>
              </w:rPr>
              <w:t>01.12</w:t>
            </w:r>
            <w:r w:rsidRPr="00BE1B05">
              <w:rPr>
                <w:sz w:val="16"/>
                <w:szCs w:val="16"/>
              </w:rPr>
              <w:t xml:space="preserve">.2025 bis </w:t>
            </w:r>
            <w:r w:rsidR="00153AAD" w:rsidRPr="00BE1B05">
              <w:rPr>
                <w:sz w:val="16"/>
                <w:szCs w:val="16"/>
              </w:rPr>
              <w:t>28.02</w:t>
            </w:r>
            <w:r w:rsidRPr="00BE1B05">
              <w:rPr>
                <w:sz w:val="16"/>
                <w:szCs w:val="16"/>
              </w:rPr>
              <w:t>.202</w:t>
            </w:r>
            <w:r w:rsidR="00BE1B05">
              <w:rPr>
                <w:sz w:val="16"/>
                <w:szCs w:val="16"/>
              </w:rPr>
              <w:t>6</w:t>
            </w:r>
          </w:p>
          <w:p w14:paraId="71FA46C0" w14:textId="77777777" w:rsidR="00A949BD" w:rsidRDefault="00A949BD" w:rsidP="00BE1B05">
            <w:pPr>
              <w:pStyle w:val="Aufzhlungszeichen"/>
              <w:numPr>
                <w:ilvl w:val="0"/>
                <w:numId w:val="30"/>
              </w:numPr>
              <w:spacing w:before="0" w:after="0"/>
              <w:ind w:left="455" w:hanging="445"/>
              <w:jc w:val="left"/>
            </w:pPr>
            <w:r w:rsidRPr="00BE1B05">
              <w:rPr>
                <w:sz w:val="16"/>
                <w:szCs w:val="16"/>
              </w:rPr>
              <w:t xml:space="preserve">Die Ausstellung einer </w:t>
            </w:r>
            <w:r w:rsidRPr="00BE1B05">
              <w:rPr>
                <w:b/>
                <w:sz w:val="16"/>
                <w:szCs w:val="16"/>
              </w:rPr>
              <w:t>Teilnahmebestätigung</w:t>
            </w:r>
            <w:r w:rsidRPr="00BE1B05">
              <w:rPr>
                <w:sz w:val="16"/>
                <w:szCs w:val="16"/>
              </w:rPr>
              <w:t xml:space="preserve"> erfolgt automatisiert spätestens zum Ende des Abrufzeitraums.</w:t>
            </w:r>
          </w:p>
        </w:tc>
      </w:tr>
    </w:tbl>
    <w:p w14:paraId="26BA2CC5" w14:textId="77777777" w:rsidR="00412A45" w:rsidRPr="004E3B74" w:rsidRDefault="00412A45" w:rsidP="004E3B74">
      <w:pPr>
        <w:spacing w:before="0"/>
        <w:rPr>
          <w:sz w:val="12"/>
          <w:szCs w:val="12"/>
        </w:rPr>
      </w:pPr>
    </w:p>
    <w:tbl>
      <w:tblPr>
        <w:tblStyle w:val="Tabellenraster1"/>
        <w:tblW w:w="92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0"/>
        <w:gridCol w:w="2745"/>
        <w:gridCol w:w="284"/>
        <w:gridCol w:w="3118"/>
        <w:gridCol w:w="142"/>
      </w:tblGrid>
      <w:tr w:rsidR="000B484E" w:rsidRPr="004E3B74" w14:paraId="60C4932C" w14:textId="77777777" w:rsidTr="00C67A03">
        <w:trPr>
          <w:gridAfter w:val="1"/>
          <w:wAfter w:w="142" w:type="dxa"/>
          <w:trHeight w:val="487"/>
        </w:trPr>
        <w:tc>
          <w:tcPr>
            <w:tcW w:w="56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F544F0B" w14:textId="77777777" w:rsidR="00EB1D4B" w:rsidRPr="004E3B74" w:rsidRDefault="00C67A03" w:rsidP="00C67A03">
            <w:pPr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0"/>
                <w:highlight w:val="red"/>
              </w:rPr>
              <w:t xml:space="preserve">KIKOM </w:t>
            </w:r>
            <w:proofErr w:type="spellStart"/>
            <w:r>
              <w:rPr>
                <w:b/>
                <w:color w:val="FFFFFF"/>
                <w:sz w:val="20"/>
                <w:highlight w:val="red"/>
              </w:rPr>
              <w:t>basic</w:t>
            </w:r>
            <w:proofErr w:type="spellEnd"/>
            <w:r>
              <w:rPr>
                <w:b/>
                <w:color w:val="FFFFFF"/>
                <w:sz w:val="20"/>
                <w:highlight w:val="red"/>
              </w:rPr>
              <w:t xml:space="preserve"> Teil 1/2 [1,5 h] + Teil 2/2 [1,5 h]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92BCA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FFFFFF"/>
                <w:sz w:val="6"/>
                <w:szCs w:val="6"/>
                <w:highlight w:val="re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DC1D993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FFFFFF"/>
                <w:sz w:val="24"/>
              </w:rPr>
            </w:pPr>
            <w:r w:rsidRPr="004E3B74">
              <w:rPr>
                <w:b/>
                <w:color w:val="FFFFFF"/>
                <w:sz w:val="20"/>
                <w:highlight w:val="red"/>
              </w:rPr>
              <w:t xml:space="preserve">KIKOM </w:t>
            </w:r>
            <w:proofErr w:type="spellStart"/>
            <w:r w:rsidRPr="004E3B74">
              <w:rPr>
                <w:b/>
                <w:color w:val="FFFFFF"/>
                <w:sz w:val="20"/>
                <w:highlight w:val="red"/>
              </w:rPr>
              <w:t>add</w:t>
            </w:r>
            <w:proofErr w:type="spellEnd"/>
            <w:r w:rsidRPr="004E3B74">
              <w:rPr>
                <w:b/>
                <w:color w:val="FFFFFF"/>
                <w:sz w:val="20"/>
                <w:highlight w:val="red"/>
              </w:rPr>
              <w:t>-on audit [2 h]</w:t>
            </w:r>
          </w:p>
        </w:tc>
      </w:tr>
      <w:tr w:rsidR="00EB1D4B" w:rsidRPr="004E3B74" w14:paraId="425B22FF" w14:textId="77777777" w:rsidTr="00C67A03">
        <w:trPr>
          <w:gridAfter w:val="1"/>
          <w:wAfter w:w="142" w:type="dxa"/>
        </w:trPr>
        <w:tc>
          <w:tcPr>
            <w:tcW w:w="2920" w:type="dxa"/>
            <w:shd w:val="clear" w:color="auto" w:fill="CCECFF"/>
            <w:vAlign w:val="center"/>
          </w:tcPr>
          <w:p w14:paraId="704EF6B8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Teil 1/2 [1,5 h]:</w:t>
            </w:r>
          </w:p>
          <w:p w14:paraId="205BD4BA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 xml:space="preserve">Grundlagen – </w:t>
            </w:r>
          </w:p>
          <w:p w14:paraId="7DFC9BFD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 xml:space="preserve">KI verstehen </w:t>
            </w:r>
          </w:p>
          <w:p w14:paraId="5EF9307F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ohne Technikstudium</w:t>
            </w:r>
          </w:p>
          <w:p w14:paraId="18C64E15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 xml:space="preserve"> - inkludiert in</w:t>
            </w:r>
          </w:p>
          <w:p w14:paraId="0AAE3C38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UWP 1 classic -</w:t>
            </w:r>
          </w:p>
        </w:tc>
        <w:tc>
          <w:tcPr>
            <w:tcW w:w="2745" w:type="dxa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948F9D9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 xml:space="preserve">Teil 2/2 [1,5 h]: </w:t>
            </w:r>
          </w:p>
          <w:p w14:paraId="5FA5DAF0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Rechtliche und ethische</w:t>
            </w:r>
            <w:r w:rsidR="000B484E">
              <w:rPr>
                <w:b/>
                <w:color w:val="00B0F0"/>
                <w:sz w:val="18"/>
                <w:szCs w:val="16"/>
              </w:rPr>
              <w:br/>
            </w:r>
            <w:r w:rsidRPr="004E3B74">
              <w:rPr>
                <w:b/>
                <w:color w:val="00B0F0"/>
                <w:sz w:val="18"/>
                <w:szCs w:val="16"/>
              </w:rPr>
              <w:t xml:space="preserve">Grundlage </w:t>
            </w:r>
          </w:p>
          <w:p w14:paraId="78CD129C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der KI-Nutzung</w:t>
            </w:r>
          </w:p>
          <w:p w14:paraId="6E4FDA50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- inkludiert in</w:t>
            </w:r>
          </w:p>
          <w:p w14:paraId="087721C8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UWP 2 classic 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7ACBA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FFFFFF"/>
                <w:sz w:val="18"/>
                <w:szCs w:val="6"/>
                <w:highlight w:val="darkGray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078A48D2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>Einsatz von KI in der</w:t>
            </w:r>
            <w:r w:rsidR="000B484E">
              <w:rPr>
                <w:b/>
                <w:color w:val="00B0F0"/>
                <w:sz w:val="18"/>
                <w:szCs w:val="16"/>
              </w:rPr>
              <w:br/>
            </w:r>
            <w:r w:rsidRPr="004E3B74">
              <w:rPr>
                <w:b/>
                <w:color w:val="00B0F0"/>
                <w:sz w:val="18"/>
                <w:szCs w:val="16"/>
              </w:rPr>
              <w:t>Wirtschaftsprüfung im Fokus</w:t>
            </w:r>
          </w:p>
          <w:p w14:paraId="5F184D52" w14:textId="77777777" w:rsidR="004E3B74" w:rsidRPr="004E3B74" w:rsidRDefault="004E3B74" w:rsidP="004E3B74">
            <w:pPr>
              <w:spacing w:before="0"/>
              <w:jc w:val="center"/>
              <w:rPr>
                <w:b/>
                <w:color w:val="00B0F0"/>
                <w:sz w:val="18"/>
                <w:szCs w:val="16"/>
              </w:rPr>
            </w:pPr>
            <w:r w:rsidRPr="004E3B74">
              <w:rPr>
                <w:b/>
                <w:color w:val="00B0F0"/>
                <w:sz w:val="18"/>
                <w:szCs w:val="16"/>
              </w:rPr>
              <w:t xml:space="preserve"> - inkludiert in UWP 3 classic -</w:t>
            </w:r>
          </w:p>
        </w:tc>
      </w:tr>
      <w:tr w:rsidR="000B484E" w:rsidRPr="004E3B74" w14:paraId="6B8C3E27" w14:textId="77777777" w:rsidTr="00C67A03">
        <w:trPr>
          <w:gridAfter w:val="1"/>
          <w:wAfter w:w="142" w:type="dxa"/>
        </w:trPr>
        <w:tc>
          <w:tcPr>
            <w:tcW w:w="2920" w:type="dxa"/>
            <w:tcBorders>
              <w:bottom w:val="single" w:sz="4" w:space="0" w:color="auto"/>
            </w:tcBorders>
          </w:tcPr>
          <w:p w14:paraId="3D5A732B" w14:textId="77777777" w:rsidR="000B484E" w:rsidRPr="004E3B74" w:rsidRDefault="000B484E" w:rsidP="004E3B74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 xml:space="preserve">Themenbereich 1: </w:t>
            </w:r>
          </w:p>
          <w:p w14:paraId="52010CFD" w14:textId="77777777" w:rsidR="000B484E" w:rsidRDefault="000B484E" w:rsidP="004E3B74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>Grundlagen der künstlichen Intelligenz</w:t>
            </w:r>
          </w:p>
          <w:p w14:paraId="0D5C33FC" w14:textId="77777777" w:rsidR="000B484E" w:rsidRDefault="000B484E" w:rsidP="008009D1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Definition </w:t>
            </w:r>
            <w:r w:rsidRPr="004E3B74">
              <w:rPr>
                <w:sz w:val="18"/>
                <w:szCs w:val="16"/>
              </w:rPr>
              <w:t>und Funk</w:t>
            </w:r>
            <w:bookmarkStart w:id="0" w:name="_GoBack"/>
            <w:bookmarkEnd w:id="0"/>
            <w:r w:rsidRPr="004E3B74">
              <w:rPr>
                <w:sz w:val="18"/>
                <w:szCs w:val="16"/>
              </w:rPr>
              <w:t>tionsweise von KI-Systemen</w:t>
            </w:r>
          </w:p>
          <w:p w14:paraId="2542F781" w14:textId="77777777" w:rsidR="000B484E" w:rsidRDefault="000B484E" w:rsidP="008009D1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Begriffsbestimmungen</w:t>
            </w:r>
          </w:p>
          <w:p w14:paraId="151DE91B" w14:textId="77777777" w:rsidR="000B484E" w:rsidRDefault="000B484E" w:rsidP="008009D1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Generative KI für die Praxis</w:t>
            </w:r>
          </w:p>
          <w:p w14:paraId="37847119" w14:textId="77777777" w:rsidR="000B484E" w:rsidRPr="001C3A20" w:rsidRDefault="000B484E" w:rsidP="008009D1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Arten von KI und Anwendung</w:t>
            </w:r>
          </w:p>
        </w:tc>
        <w:tc>
          <w:tcPr>
            <w:tcW w:w="2745" w:type="dxa"/>
            <w:tcBorders>
              <w:bottom w:val="single" w:sz="4" w:space="0" w:color="auto"/>
              <w:right w:val="single" w:sz="4" w:space="0" w:color="auto"/>
            </w:tcBorders>
          </w:tcPr>
          <w:p w14:paraId="6EF3A013" w14:textId="77777777" w:rsidR="000B484E" w:rsidRPr="004E3B74" w:rsidRDefault="000B484E" w:rsidP="00F61110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 xml:space="preserve">Themenbereich </w:t>
            </w:r>
            <w:r>
              <w:rPr>
                <w:b/>
                <w:sz w:val="18"/>
                <w:szCs w:val="16"/>
              </w:rPr>
              <w:t>3</w:t>
            </w:r>
            <w:r w:rsidRPr="004E3B74">
              <w:rPr>
                <w:b/>
                <w:sz w:val="18"/>
                <w:szCs w:val="16"/>
              </w:rPr>
              <w:t xml:space="preserve">: </w:t>
            </w:r>
          </w:p>
          <w:p w14:paraId="1350EA7F" w14:textId="77777777" w:rsidR="000B484E" w:rsidRPr="004E3B74" w:rsidRDefault="000B484E" w:rsidP="00F61110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>Die KI kommt - Vorkehrungen und Maßnahmen</w:t>
            </w:r>
          </w:p>
          <w:p w14:paraId="2240CBB3" w14:textId="77777777" w:rsidR="000B484E" w:rsidRDefault="000B484E" w:rsidP="00F6111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Förderung </w:t>
            </w:r>
            <w:r w:rsidRPr="004E3B74">
              <w:rPr>
                <w:sz w:val="18"/>
                <w:szCs w:val="16"/>
              </w:rPr>
              <w:t>von KI-Kompetenz nach Art. 4 EU AI Act</w:t>
            </w:r>
          </w:p>
          <w:p w14:paraId="2AD36965" w14:textId="77777777" w:rsidR="000B484E" w:rsidRPr="00F61110" w:rsidRDefault="000B484E" w:rsidP="00F6111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b/>
                <w:sz w:val="18"/>
                <w:szCs w:val="16"/>
              </w:rPr>
            </w:pPr>
            <w:r w:rsidRPr="00F61110">
              <w:rPr>
                <w:sz w:val="18"/>
                <w:szCs w:val="16"/>
              </w:rPr>
              <w:t>KI-</w:t>
            </w:r>
            <w:r w:rsidRPr="004E3B74">
              <w:rPr>
                <w:sz w:val="18"/>
                <w:szCs w:val="16"/>
              </w:rPr>
              <w:t>Unternehmensrichtlinie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F1997" w14:textId="77777777" w:rsidR="000B484E" w:rsidRPr="004E3B74" w:rsidRDefault="000B484E" w:rsidP="004E3B74">
            <w:pPr>
              <w:spacing w:before="0"/>
              <w:jc w:val="left"/>
              <w:rPr>
                <w:b/>
                <w:sz w:val="18"/>
                <w:szCs w:val="6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14:paraId="26057DCA" w14:textId="77777777" w:rsidR="000B484E" w:rsidRPr="004E3B74" w:rsidRDefault="000B484E" w:rsidP="004E3B74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 xml:space="preserve">Themenbereich 5: </w:t>
            </w:r>
          </w:p>
          <w:p w14:paraId="3BB7703F" w14:textId="77777777" w:rsidR="000B484E" w:rsidRPr="004E3B74" w:rsidRDefault="000B484E" w:rsidP="004E3B74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>KI in der Wirtschaftsprüfung</w:t>
            </w:r>
          </w:p>
          <w:p w14:paraId="0759EDC4" w14:textId="77777777" w:rsidR="000B484E" w:rsidRPr="00962A72" w:rsidRDefault="000B484E" w:rsidP="00962A72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 w:rsidRPr="00962A72">
              <w:rPr>
                <w:sz w:val="18"/>
                <w:szCs w:val="16"/>
              </w:rPr>
              <w:t>Zentrale Erfolgsfaktoren für die Einführung von KI</w:t>
            </w:r>
          </w:p>
          <w:p w14:paraId="2003399E" w14:textId="77777777" w:rsidR="000B484E" w:rsidRPr="00962A72" w:rsidRDefault="000B484E" w:rsidP="00962A72">
            <w:pPr>
              <w:pStyle w:val="Listenabsatz"/>
              <w:numPr>
                <w:ilvl w:val="1"/>
                <w:numId w:val="33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 w:rsidRPr="00962A72">
              <w:rPr>
                <w:sz w:val="18"/>
                <w:szCs w:val="16"/>
              </w:rPr>
              <w:t>Aktuelle KI-Systeme von</w:t>
            </w:r>
            <w:r w:rsidR="008418BD">
              <w:rPr>
                <w:sz w:val="18"/>
                <w:szCs w:val="16"/>
              </w:rPr>
              <w:br/>
            </w:r>
            <w:proofErr w:type="spellStart"/>
            <w:r w:rsidRPr="00962A72">
              <w:rPr>
                <w:sz w:val="18"/>
                <w:szCs w:val="16"/>
              </w:rPr>
              <w:t>ChatGPT</w:t>
            </w:r>
            <w:proofErr w:type="spellEnd"/>
            <w:r w:rsidRPr="00962A72">
              <w:rPr>
                <w:sz w:val="18"/>
                <w:szCs w:val="16"/>
              </w:rPr>
              <w:t xml:space="preserve"> bis zu spezialisierten Prüfungstools</w:t>
            </w:r>
          </w:p>
          <w:p w14:paraId="36C62BD4" w14:textId="77777777" w:rsidR="000B484E" w:rsidRPr="00962A72" w:rsidRDefault="000B484E" w:rsidP="00962A72">
            <w:pPr>
              <w:pStyle w:val="Listenabsatz"/>
              <w:numPr>
                <w:ilvl w:val="1"/>
                <w:numId w:val="33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 w:rsidRPr="00962A72">
              <w:rPr>
                <w:sz w:val="18"/>
                <w:szCs w:val="16"/>
              </w:rPr>
              <w:t>Praktisches Fallbeispiel:</w:t>
            </w:r>
            <w:r w:rsidR="008418BD">
              <w:rPr>
                <w:sz w:val="18"/>
                <w:szCs w:val="16"/>
              </w:rPr>
              <w:t xml:space="preserve"> </w:t>
            </w:r>
            <w:r w:rsidRPr="00962A72">
              <w:rPr>
                <w:sz w:val="18"/>
                <w:szCs w:val="16"/>
              </w:rPr>
              <w:t xml:space="preserve">Wie </w:t>
            </w:r>
            <w:r w:rsidR="00BE1B05">
              <w:rPr>
                <w:sz w:val="18"/>
                <w:szCs w:val="16"/>
              </w:rPr>
              <w:t xml:space="preserve">verändert </w:t>
            </w:r>
            <w:r w:rsidRPr="00962A72">
              <w:rPr>
                <w:sz w:val="18"/>
                <w:szCs w:val="16"/>
              </w:rPr>
              <w:t>der KI-Einsatz beim</w:t>
            </w:r>
            <w:r w:rsidR="008418BD">
              <w:rPr>
                <w:sz w:val="18"/>
                <w:szCs w:val="16"/>
              </w:rPr>
              <w:t xml:space="preserve"> </w:t>
            </w:r>
            <w:r w:rsidRPr="00962A72">
              <w:rPr>
                <w:sz w:val="18"/>
                <w:szCs w:val="16"/>
              </w:rPr>
              <w:t>Mandanten die Abschlussprüfung</w:t>
            </w:r>
            <w:r w:rsidR="00BE1B05">
              <w:rPr>
                <w:sz w:val="18"/>
                <w:szCs w:val="16"/>
              </w:rPr>
              <w:t>?</w:t>
            </w:r>
          </w:p>
        </w:tc>
      </w:tr>
      <w:tr w:rsidR="000B484E" w:rsidRPr="004E3B74" w14:paraId="3BF8BDF6" w14:textId="77777777" w:rsidTr="00C67A03">
        <w:trPr>
          <w:gridAfter w:val="1"/>
          <w:wAfter w:w="142" w:type="dxa"/>
          <w:trHeight w:val="2342"/>
        </w:trPr>
        <w:tc>
          <w:tcPr>
            <w:tcW w:w="2920" w:type="dxa"/>
            <w:tcBorders>
              <w:bottom w:val="single" w:sz="8" w:space="0" w:color="auto"/>
            </w:tcBorders>
          </w:tcPr>
          <w:p w14:paraId="7E394BB6" w14:textId="77777777" w:rsidR="000B484E" w:rsidRPr="004E3B74" w:rsidRDefault="000B484E" w:rsidP="004E3B74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 xml:space="preserve">Themenbereich 2: </w:t>
            </w:r>
          </w:p>
          <w:p w14:paraId="771A7488" w14:textId="77777777" w:rsidR="000B484E" w:rsidRDefault="000B484E" w:rsidP="001C3A20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>Risiken und Chancen der KI</w:t>
            </w:r>
          </w:p>
          <w:p w14:paraId="4CF58981" w14:textId="77777777" w:rsidR="000B484E" w:rsidRDefault="000B484E" w:rsidP="001C3A2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Trai</w:t>
            </w:r>
            <w:r w:rsidRPr="004E3B74">
              <w:rPr>
                <w:sz w:val="18"/>
                <w:szCs w:val="16"/>
              </w:rPr>
              <w:t>ningsdaten: Welcher Input steuert die Ergebnisse?</w:t>
            </w:r>
          </w:p>
          <w:p w14:paraId="02A8FCB3" w14:textId="77777777" w:rsidR="000B484E" w:rsidRDefault="000B484E" w:rsidP="001C3A2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Black-Box-Thematik</w:t>
            </w:r>
          </w:p>
          <w:p w14:paraId="27F3028C" w14:textId="77777777" w:rsidR="000B484E" w:rsidRDefault="000B484E" w:rsidP="001C3A2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Halluzinationen</w:t>
            </w:r>
          </w:p>
          <w:p w14:paraId="30B56C16" w14:textId="77777777" w:rsidR="000B484E" w:rsidRDefault="000B484E" w:rsidP="001C3A2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Nachvollziehbarkeit</w:t>
            </w:r>
          </w:p>
          <w:p w14:paraId="3B004D74" w14:textId="77777777" w:rsidR="000B484E" w:rsidRDefault="000B484E" w:rsidP="001C3A2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Umweltbelastung</w:t>
            </w:r>
          </w:p>
          <w:p w14:paraId="15A81D3B" w14:textId="77777777" w:rsidR="000B484E" w:rsidRPr="001C3A20" w:rsidRDefault="000B484E" w:rsidP="001C3A20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Effizienzsteigerung und Automatisierung</w:t>
            </w:r>
          </w:p>
        </w:tc>
        <w:tc>
          <w:tcPr>
            <w:tcW w:w="2745" w:type="dxa"/>
            <w:tcBorders>
              <w:bottom w:val="single" w:sz="8" w:space="0" w:color="auto"/>
              <w:right w:val="single" w:sz="4" w:space="0" w:color="auto"/>
            </w:tcBorders>
          </w:tcPr>
          <w:p w14:paraId="6D761BD9" w14:textId="77777777" w:rsidR="000B484E" w:rsidRPr="004E3B74" w:rsidRDefault="000B484E" w:rsidP="004E3B74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noProof/>
                <w:color w:val="00B0F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1B49EB" wp14:editId="7FEF774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121920</wp:posOffset>
                      </wp:positionV>
                      <wp:extent cx="190500" cy="5458460"/>
                      <wp:effectExtent l="0" t="5080" r="13970" b="90170"/>
                      <wp:wrapNone/>
                      <wp:docPr id="4" name="Geschweifte Klammer rech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545846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0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8E08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4" o:spid="_x0000_s1026" type="#_x0000_t88" style="position:absolute;margin-left:71.4pt;margin-top:9.6pt;width:15pt;height:429.8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" adj="63,10590" strokecolor="#00b0f0" strokeweight="1pt">
                      <v:stroke joinstyle="miter"/>
                    </v:shape>
                  </w:pict>
                </mc:Fallback>
              </mc:AlternateContent>
            </w:r>
            <w:r w:rsidRPr="004E3B74">
              <w:rPr>
                <w:b/>
                <w:sz w:val="18"/>
                <w:szCs w:val="16"/>
              </w:rPr>
              <w:t xml:space="preserve">Themenbereich 4: </w:t>
            </w:r>
          </w:p>
          <w:p w14:paraId="6717559B" w14:textId="77777777" w:rsidR="000B484E" w:rsidRDefault="000B484E" w:rsidP="005E526B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>Einführung in rechtliche Grundlagen</w:t>
            </w:r>
          </w:p>
          <w:p w14:paraId="053C0C3B" w14:textId="77777777" w:rsidR="000B484E" w:rsidRPr="004E3B74" w:rsidRDefault="000B484E" w:rsidP="005E526B">
            <w:pPr>
              <w:spacing w:before="0"/>
              <w:jc w:val="left"/>
              <w:rPr>
                <w:b/>
                <w:sz w:val="18"/>
                <w:szCs w:val="16"/>
              </w:rPr>
            </w:pPr>
            <w:r w:rsidRPr="004E3B74">
              <w:rPr>
                <w:b/>
                <w:sz w:val="18"/>
                <w:szCs w:val="16"/>
              </w:rPr>
              <w:t>und Maßnahmen</w:t>
            </w:r>
          </w:p>
          <w:p w14:paraId="6BADDCA4" w14:textId="77777777" w:rsidR="000B484E" w:rsidRDefault="000B484E" w:rsidP="005E526B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Digitale </w:t>
            </w:r>
            <w:r w:rsidRPr="004E3B74">
              <w:rPr>
                <w:sz w:val="18"/>
                <w:szCs w:val="16"/>
              </w:rPr>
              <w:t>Datenstrategie</w:t>
            </w:r>
            <w:r w:rsidR="00535FD7">
              <w:rPr>
                <w:sz w:val="18"/>
                <w:szCs w:val="16"/>
              </w:rPr>
              <w:br/>
            </w:r>
            <w:r w:rsidRPr="004E3B74">
              <w:rPr>
                <w:sz w:val="18"/>
                <w:szCs w:val="16"/>
              </w:rPr>
              <w:t>der EU</w:t>
            </w:r>
          </w:p>
          <w:p w14:paraId="07F67C0A" w14:textId="77777777" w:rsidR="000B484E" w:rsidRDefault="000B484E" w:rsidP="005E526B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Systematik </w:t>
            </w:r>
            <w:r w:rsidRPr="004E3B74">
              <w:rPr>
                <w:sz w:val="18"/>
                <w:szCs w:val="16"/>
              </w:rPr>
              <w:t>EU AI Act</w:t>
            </w:r>
            <w:r w:rsidR="008418BD">
              <w:rPr>
                <w:sz w:val="18"/>
                <w:szCs w:val="16"/>
              </w:rPr>
              <w:br/>
              <w:t xml:space="preserve">– </w:t>
            </w:r>
            <w:r w:rsidRPr="004E3B74">
              <w:rPr>
                <w:sz w:val="18"/>
                <w:szCs w:val="16"/>
              </w:rPr>
              <w:t>risikobasierter Ansatz</w:t>
            </w:r>
          </w:p>
          <w:p w14:paraId="160133DF" w14:textId="77777777" w:rsidR="000B484E" w:rsidRDefault="000B484E" w:rsidP="005E526B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KI und Datenschutz</w:t>
            </w:r>
          </w:p>
          <w:p w14:paraId="472FBA3E" w14:textId="77777777" w:rsidR="000B484E" w:rsidRDefault="000B484E" w:rsidP="005E526B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KI und Urheberrecht</w:t>
            </w:r>
          </w:p>
          <w:p w14:paraId="0D08BA43" w14:textId="77777777" w:rsidR="000B484E" w:rsidRPr="005E526B" w:rsidRDefault="000B484E" w:rsidP="005E526B">
            <w:pPr>
              <w:pStyle w:val="Listenabsatz"/>
              <w:numPr>
                <w:ilvl w:val="0"/>
                <w:numId w:val="32"/>
              </w:numPr>
              <w:spacing w:before="0"/>
              <w:ind w:left="228" w:hanging="228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KI und Haftung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E58BC" w14:textId="77777777" w:rsidR="000B484E" w:rsidRPr="004E3B74" w:rsidRDefault="000B484E" w:rsidP="004E3B74">
            <w:pPr>
              <w:spacing w:before="0"/>
              <w:jc w:val="left"/>
              <w:rPr>
                <w:sz w:val="18"/>
                <w:szCs w:val="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6FEE735" w14:textId="77777777" w:rsidR="000B484E" w:rsidRPr="004E3B74" w:rsidRDefault="000B484E" w:rsidP="004E3B74">
            <w:pPr>
              <w:spacing w:before="0"/>
              <w:jc w:val="left"/>
              <w:rPr>
                <w:sz w:val="18"/>
                <w:szCs w:val="16"/>
              </w:rPr>
            </w:pPr>
          </w:p>
        </w:tc>
      </w:tr>
      <w:tr w:rsidR="004E3B74" w:rsidRPr="004E3B74" w14:paraId="21D2342F" w14:textId="77777777" w:rsidTr="000B484E">
        <w:trPr>
          <w:trHeight w:val="1026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C5AD0" w14:textId="77777777" w:rsidR="004E3B74" w:rsidRPr="004E3B74" w:rsidRDefault="00776AB5" w:rsidP="00776AB5">
            <w:pPr>
              <w:spacing w:before="320"/>
              <w:jc w:val="center"/>
              <w:rPr>
                <w:b/>
                <w:color w:val="FFFFFF"/>
                <w:sz w:val="18"/>
                <w:szCs w:val="18"/>
                <w:shd w:val="clear" w:color="auto" w:fill="00B0F0"/>
              </w:rPr>
            </w:pPr>
            <w:r w:rsidRPr="004E3B74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BF3CB4" wp14:editId="63888680">
                      <wp:simplePos x="0" y="0"/>
                      <wp:positionH relativeFrom="column">
                        <wp:posOffset>1681638</wp:posOffset>
                      </wp:positionH>
                      <wp:positionV relativeFrom="paragraph">
                        <wp:posOffset>-1626392</wp:posOffset>
                      </wp:positionV>
                      <wp:extent cx="174627" cy="3401377"/>
                      <wp:effectExtent l="6033" t="0" r="21907" b="98108"/>
                      <wp:wrapNone/>
                      <wp:docPr id="2" name="Geschweifte Klammer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4627" cy="340137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02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56357" id="Geschweifte Klammer rechts 2" o:spid="_x0000_s1026" type="#_x0000_t88" style="position:absolute;margin-left:132.4pt;margin-top:-128.05pt;width:13.75pt;height:267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" adj="92,10590" strokecolor="windowText" strokeweight=".5pt">
                      <v:stroke joinstyle="miter"/>
                    </v:shape>
                  </w:pict>
                </mc:Fallback>
              </mc:AlternateContent>
            </w:r>
            <w:r w:rsidR="004E3B74" w:rsidRPr="004E3B7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9CD6C9" wp14:editId="26E8A148">
                      <wp:simplePos x="0" y="0"/>
                      <wp:positionH relativeFrom="column">
                        <wp:posOffset>2555558</wp:posOffset>
                      </wp:positionH>
                      <wp:positionV relativeFrom="paragraph">
                        <wp:posOffset>111125</wp:posOffset>
                      </wp:positionV>
                      <wp:extent cx="1466602" cy="140462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60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EE318" w14:textId="77777777" w:rsidR="004E3B74" w:rsidRPr="00776AB5" w:rsidRDefault="004E3B74" w:rsidP="004E3B74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76AB5">
                                    <w:rPr>
                                      <w:rFonts w:cs="Calibri"/>
                                      <w:b/>
                                      <w:sz w:val="12"/>
                                      <w:szCs w:val="12"/>
                                    </w:rPr>
                                    <w:t>←</w:t>
                                  </w:r>
                                  <w:r w:rsidRPr="00776AB5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buchbar: </w:t>
                                  </w:r>
                                  <w:hyperlink r:id="rId10" w:history="1">
                                    <w:r w:rsidRPr="00776AB5">
                                      <w:rPr>
                                        <w:rStyle w:val="Hyperlink"/>
                                        <w:b/>
                                        <w:color w:val="auto"/>
                                        <w:sz w:val="12"/>
                                        <w:szCs w:val="12"/>
                                      </w:rPr>
                                      <w:t>www.audfit.de</w:t>
                                    </w:r>
                                  </w:hyperlink>
                                  <w:r w:rsidRPr="00776AB5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776AB5">
                                    <w:rPr>
                                      <w:rFonts w:cs="Calibri"/>
                                      <w:b/>
                                      <w:sz w:val="12"/>
                                      <w:szCs w:val="12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385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201.25pt;margin-top:8.75pt;width:11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" filled="f" stroked="f">
                      <v:textbox style="mso-fit-shape-to-text:t">
                        <w:txbxContent>
                          <w:p w:rsidR="004E3B74" w:rsidRPr="00776AB5" w:rsidRDefault="004E3B74" w:rsidP="004E3B74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776AB5">
                              <w:rPr>
                                <w:rFonts w:cs="Calibri"/>
                                <w:b/>
                                <w:sz w:val="12"/>
                                <w:szCs w:val="12"/>
                              </w:rPr>
                              <w:t>←</w:t>
                            </w:r>
                            <w:r w:rsidRPr="00776AB5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buchbar: </w:t>
                            </w:r>
                            <w:hyperlink r:id="rId11" w:history="1">
                              <w:r w:rsidRPr="00776AB5">
                                <w:rPr>
                                  <w:rStyle w:val="Hyperlink"/>
                                  <w:b/>
                                  <w:color w:val="auto"/>
                                  <w:sz w:val="12"/>
                                  <w:szCs w:val="12"/>
                                </w:rPr>
                                <w:t>www.audfit.de</w:t>
                              </w:r>
                            </w:hyperlink>
                            <w:r w:rsidRPr="00776AB5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76AB5">
                              <w:rPr>
                                <w:rFonts w:cs="Calibri"/>
                                <w:b/>
                                <w:sz w:val="12"/>
                                <w:szCs w:val="12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3B74" w:rsidRPr="004E3B74">
              <w:rPr>
                <w:sz w:val="18"/>
                <w:szCs w:val="18"/>
              </w:rPr>
              <w:br w:type="page"/>
            </w:r>
            <w:r w:rsidR="004E3B74" w:rsidRPr="004E3B74">
              <w:rPr>
                <w:b/>
                <w:color w:val="FFFFFF"/>
                <w:sz w:val="18"/>
                <w:szCs w:val="18"/>
                <w:highlight w:val="red"/>
              </w:rPr>
              <w:t xml:space="preserve">KIKOM </w:t>
            </w:r>
            <w:proofErr w:type="spellStart"/>
            <w:r w:rsidR="004E3B74" w:rsidRPr="004E3B74">
              <w:rPr>
                <w:b/>
                <w:color w:val="FFFFFF"/>
                <w:sz w:val="18"/>
                <w:szCs w:val="18"/>
                <w:highlight w:val="red"/>
              </w:rPr>
              <w:t>basic</w:t>
            </w:r>
            <w:proofErr w:type="spellEnd"/>
            <w:r w:rsidR="004E3B74" w:rsidRPr="004E3B74">
              <w:rPr>
                <w:b/>
                <w:color w:val="FFFFFF"/>
                <w:sz w:val="18"/>
                <w:szCs w:val="18"/>
                <w:highlight w:val="red"/>
              </w:rPr>
              <w:t xml:space="preserve"> [ 2 x 1,5 h]</w:t>
            </w:r>
          </w:p>
          <w:p w14:paraId="1954AC3D" w14:textId="77777777" w:rsidR="004E3B74" w:rsidRPr="004E3B74" w:rsidRDefault="004E3B74" w:rsidP="00776AB5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E3B74">
              <w:rPr>
                <w:b/>
                <w:color w:val="00B0F0"/>
                <w:sz w:val="18"/>
                <w:szCs w:val="18"/>
              </w:rPr>
              <w:t xml:space="preserve">Premium Webinar </w:t>
            </w:r>
            <w:proofErr w:type="spellStart"/>
            <w:r w:rsidRPr="004E3B74">
              <w:rPr>
                <w:b/>
                <w:i/>
                <w:color w:val="00B0F0"/>
                <w:sz w:val="18"/>
                <w:szCs w:val="18"/>
              </w:rPr>
              <w:t>OnDemand</w:t>
            </w:r>
            <w:proofErr w:type="spellEnd"/>
            <w:r w:rsidRPr="004E3B74">
              <w:rPr>
                <w:b/>
                <w:i/>
                <w:sz w:val="18"/>
                <w:szCs w:val="18"/>
              </w:rPr>
              <w:t xml:space="preserve"> </w:t>
            </w:r>
            <w:r w:rsidRPr="004E3B74">
              <w:rPr>
                <w:b/>
                <w:i/>
                <w:sz w:val="18"/>
                <w:szCs w:val="18"/>
              </w:rPr>
              <w:br/>
              <w:t xml:space="preserve">ab </w:t>
            </w:r>
            <w:r w:rsidR="00153AAD">
              <w:rPr>
                <w:b/>
                <w:i/>
                <w:sz w:val="18"/>
                <w:szCs w:val="18"/>
              </w:rPr>
              <w:t>01.12</w:t>
            </w:r>
            <w:r w:rsidRPr="004E3B74">
              <w:rPr>
                <w:b/>
                <w:i/>
                <w:sz w:val="18"/>
                <w:szCs w:val="18"/>
              </w:rPr>
              <w:t>.2025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06F5C" w14:textId="77777777" w:rsidR="004E3B74" w:rsidRPr="004E3B74" w:rsidRDefault="004E3B74" w:rsidP="004E3B74">
            <w:pPr>
              <w:spacing w:before="0"/>
              <w:jc w:val="left"/>
              <w:rPr>
                <w:rFonts w:ascii="Calibri" w:hAnsi="Calibri"/>
                <w:sz w:val="6"/>
                <w:szCs w:val="6"/>
              </w:rPr>
            </w:pPr>
          </w:p>
          <w:p w14:paraId="6E9CF609" w14:textId="77777777" w:rsidR="004E3B74" w:rsidRPr="004E3B74" w:rsidRDefault="004E3B74" w:rsidP="004E3B74">
            <w:pPr>
              <w:spacing w:before="0"/>
              <w:jc w:val="left"/>
              <w:rPr>
                <w:rFonts w:ascii="Calibri" w:hAnsi="Calibri"/>
                <w:sz w:val="6"/>
                <w:szCs w:val="6"/>
              </w:rPr>
            </w:pPr>
          </w:p>
          <w:p w14:paraId="16979A67" w14:textId="77777777" w:rsidR="004E3B74" w:rsidRPr="004E3B74" w:rsidRDefault="004E3B74" w:rsidP="004E3B74">
            <w:pPr>
              <w:spacing w:before="0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B20E2" w14:textId="77777777" w:rsidR="004E3B74" w:rsidRPr="004E3B74" w:rsidRDefault="00776AB5" w:rsidP="00776AB5">
            <w:pPr>
              <w:spacing w:before="320"/>
              <w:jc w:val="center"/>
              <w:rPr>
                <w:b/>
                <w:color w:val="FFFFFF"/>
                <w:sz w:val="18"/>
                <w:szCs w:val="18"/>
                <w:shd w:val="clear" w:color="auto" w:fill="00B0F0"/>
              </w:rPr>
            </w:pPr>
            <w:r w:rsidRPr="004E3B74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00CD7" wp14:editId="5C796B19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-811848</wp:posOffset>
                      </wp:positionV>
                      <wp:extent cx="174625" cy="1771016"/>
                      <wp:effectExtent l="1905" t="0" r="17780" b="93980"/>
                      <wp:wrapNone/>
                      <wp:docPr id="7" name="Geschweifte Klammer rech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4625" cy="1771016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02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D096" id="Geschweifte Klammer rechts 7" o:spid="_x0000_s1026" type="#_x0000_t88" style="position:absolute;margin-left:64.85pt;margin-top:-63.95pt;width:13.75pt;height:139.4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" adj="177,10590" strokecolor="windowText" strokeweight=".5pt">
                      <v:stroke joinstyle="miter"/>
                    </v:shape>
                  </w:pict>
                </mc:Fallback>
              </mc:AlternateContent>
            </w:r>
            <w:r w:rsidR="004E3B74" w:rsidRPr="004E3B74">
              <w:rPr>
                <w:b/>
                <w:color w:val="FFFFFF"/>
                <w:sz w:val="18"/>
                <w:szCs w:val="18"/>
                <w:highlight w:val="red"/>
              </w:rPr>
              <w:t xml:space="preserve">KIKOM </w:t>
            </w:r>
            <w:proofErr w:type="spellStart"/>
            <w:r w:rsidR="004E3B74" w:rsidRPr="004E3B74">
              <w:rPr>
                <w:b/>
                <w:color w:val="FFFFFF"/>
                <w:sz w:val="18"/>
                <w:szCs w:val="18"/>
                <w:highlight w:val="red"/>
              </w:rPr>
              <w:t>add</w:t>
            </w:r>
            <w:proofErr w:type="spellEnd"/>
            <w:r w:rsidR="004E3B74" w:rsidRPr="004E3B74">
              <w:rPr>
                <w:b/>
                <w:color w:val="FFFFFF"/>
                <w:sz w:val="18"/>
                <w:szCs w:val="18"/>
                <w:highlight w:val="red"/>
              </w:rPr>
              <w:t>-on audit [1 x 2 h]</w:t>
            </w:r>
          </w:p>
          <w:p w14:paraId="32F9522C" w14:textId="77777777" w:rsidR="004E3B74" w:rsidRPr="004E3B74" w:rsidRDefault="004E3B74" w:rsidP="004E3B74">
            <w:pPr>
              <w:spacing w:before="0"/>
              <w:jc w:val="center"/>
              <w:rPr>
                <w:sz w:val="18"/>
                <w:szCs w:val="18"/>
              </w:rPr>
            </w:pPr>
            <w:r w:rsidRPr="004E3B74">
              <w:rPr>
                <w:b/>
                <w:color w:val="00B0F0"/>
                <w:sz w:val="18"/>
                <w:szCs w:val="18"/>
              </w:rPr>
              <w:t xml:space="preserve">Premium Webinar </w:t>
            </w:r>
            <w:proofErr w:type="spellStart"/>
            <w:r w:rsidRPr="004E3B74">
              <w:rPr>
                <w:b/>
                <w:i/>
                <w:color w:val="00B0F0"/>
                <w:sz w:val="18"/>
                <w:szCs w:val="18"/>
              </w:rPr>
              <w:t>OnDemand</w:t>
            </w:r>
            <w:proofErr w:type="spellEnd"/>
            <w:r w:rsidRPr="004E3B74">
              <w:rPr>
                <w:b/>
                <w:i/>
                <w:sz w:val="18"/>
                <w:szCs w:val="18"/>
              </w:rPr>
              <w:br/>
              <w:t xml:space="preserve">ab </w:t>
            </w:r>
            <w:r w:rsidR="00354FC7">
              <w:rPr>
                <w:b/>
                <w:i/>
                <w:sz w:val="18"/>
                <w:szCs w:val="18"/>
              </w:rPr>
              <w:t>01.</w:t>
            </w:r>
            <w:r w:rsidR="00762788">
              <w:rPr>
                <w:b/>
                <w:i/>
                <w:sz w:val="18"/>
                <w:szCs w:val="18"/>
              </w:rPr>
              <w:t>1</w:t>
            </w:r>
            <w:r w:rsidR="00354FC7">
              <w:rPr>
                <w:b/>
                <w:i/>
                <w:sz w:val="18"/>
                <w:szCs w:val="18"/>
              </w:rPr>
              <w:t>2</w:t>
            </w:r>
            <w:r w:rsidRPr="004E3B74">
              <w:rPr>
                <w:b/>
                <w:i/>
                <w:sz w:val="18"/>
                <w:szCs w:val="18"/>
              </w:rPr>
              <w:t>.2025</w:t>
            </w:r>
          </w:p>
        </w:tc>
      </w:tr>
      <w:tr w:rsidR="000B484E" w:rsidRPr="004E3B74" w14:paraId="20864A0B" w14:textId="77777777" w:rsidTr="00C67A03">
        <w:trPr>
          <w:gridAfter w:val="1"/>
          <w:wAfter w:w="142" w:type="dxa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AC85" w14:textId="77777777" w:rsidR="000B484E" w:rsidRPr="004E3B74" w:rsidRDefault="000B484E" w:rsidP="004E3B74">
            <w:pPr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4E3B74">
              <w:rPr>
                <w:b/>
                <w:color w:val="000000"/>
                <w:sz w:val="18"/>
                <w:szCs w:val="18"/>
              </w:rPr>
              <w:t xml:space="preserve">abrufbar ab </w:t>
            </w:r>
            <w:r w:rsidR="00153AAD">
              <w:rPr>
                <w:b/>
                <w:color w:val="000000"/>
                <w:sz w:val="18"/>
                <w:szCs w:val="18"/>
              </w:rPr>
              <w:t>01.12</w:t>
            </w:r>
            <w:r w:rsidRPr="004E3B74">
              <w:rPr>
                <w:b/>
                <w:color w:val="000000"/>
                <w:sz w:val="18"/>
                <w:szCs w:val="18"/>
              </w:rPr>
              <w:t xml:space="preserve">.2025 bis </w:t>
            </w:r>
            <w:r w:rsidR="00153AAD">
              <w:rPr>
                <w:b/>
                <w:color w:val="000000"/>
                <w:sz w:val="18"/>
                <w:szCs w:val="18"/>
              </w:rPr>
              <w:t>28.02</w:t>
            </w:r>
            <w:r w:rsidRPr="004E3B74">
              <w:rPr>
                <w:b/>
                <w:color w:val="000000"/>
                <w:sz w:val="18"/>
                <w:szCs w:val="18"/>
              </w:rPr>
              <w:t>.202</w:t>
            </w:r>
            <w:r w:rsidR="00153AAD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F1BB1" w14:textId="77777777" w:rsidR="000B484E" w:rsidRPr="004E3B74" w:rsidRDefault="000B484E" w:rsidP="004E3B74">
            <w:pPr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4E3B74">
              <w:rPr>
                <w:b/>
                <w:color w:val="000000"/>
                <w:sz w:val="18"/>
                <w:szCs w:val="18"/>
              </w:rPr>
              <w:t xml:space="preserve">abrufbar </w:t>
            </w:r>
            <w:r w:rsidR="00354FC7">
              <w:rPr>
                <w:b/>
                <w:color w:val="000000"/>
                <w:sz w:val="18"/>
                <w:szCs w:val="18"/>
              </w:rPr>
              <w:t>01.12</w:t>
            </w:r>
            <w:r w:rsidRPr="004E3B74">
              <w:rPr>
                <w:b/>
                <w:color w:val="000000"/>
                <w:sz w:val="18"/>
                <w:szCs w:val="18"/>
              </w:rPr>
              <w:t xml:space="preserve">.2025 bis </w:t>
            </w:r>
            <w:r w:rsidR="00354FC7">
              <w:rPr>
                <w:b/>
                <w:color w:val="000000"/>
                <w:sz w:val="18"/>
                <w:szCs w:val="18"/>
              </w:rPr>
              <w:t>28.02.</w:t>
            </w:r>
            <w:r w:rsidRPr="004E3B74">
              <w:rPr>
                <w:b/>
                <w:color w:val="000000"/>
                <w:sz w:val="18"/>
                <w:szCs w:val="18"/>
              </w:rPr>
              <w:t>202</w:t>
            </w:r>
            <w:r w:rsidR="000B5288"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0B484E" w:rsidRPr="004E3B74" w14:paraId="54DD93E0" w14:textId="77777777" w:rsidTr="00C67A03">
        <w:trPr>
          <w:gridAfter w:val="1"/>
          <w:wAfter w:w="142" w:type="dxa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3B78" w14:textId="77777777" w:rsidR="000B484E" w:rsidRPr="004E3B74" w:rsidRDefault="000B484E" w:rsidP="004E3B74">
            <w:pPr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4E3B74">
              <w:rPr>
                <w:b/>
                <w:color w:val="000000"/>
                <w:sz w:val="18"/>
                <w:szCs w:val="18"/>
              </w:rPr>
              <w:t>Teilnahm</w:t>
            </w:r>
            <w:r>
              <w:rPr>
                <w:b/>
                <w:color w:val="000000"/>
                <w:sz w:val="18"/>
                <w:szCs w:val="18"/>
              </w:rPr>
              <w:t>e</w:t>
            </w:r>
            <w:r w:rsidRPr="004E3B74">
              <w:rPr>
                <w:b/>
                <w:color w:val="000000"/>
                <w:sz w:val="18"/>
                <w:szCs w:val="18"/>
              </w:rPr>
              <w:t xml:space="preserve">gebühr </w:t>
            </w:r>
            <w:r w:rsidRPr="004E3B74">
              <w:rPr>
                <w:b/>
                <w:color w:val="00B0F0"/>
                <w:sz w:val="18"/>
                <w:szCs w:val="18"/>
              </w:rPr>
              <w:t>pro Person:</w:t>
            </w:r>
            <w:r w:rsidRPr="004E3B74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3B74">
              <w:rPr>
                <w:b/>
                <w:color w:val="000000"/>
                <w:sz w:val="18"/>
                <w:szCs w:val="18"/>
              </w:rPr>
              <w:t>280,–</w:t>
            </w:r>
            <w:proofErr w:type="gramEnd"/>
            <w:r w:rsidRPr="004E3B74">
              <w:rPr>
                <w:b/>
                <w:color w:val="000000"/>
                <w:sz w:val="18"/>
                <w:szCs w:val="18"/>
              </w:rPr>
              <w:t xml:space="preserve"> €</w:t>
            </w:r>
            <w:r w:rsidRPr="004E3B74">
              <w:rPr>
                <w:b/>
                <w:color w:val="000000"/>
                <w:sz w:val="18"/>
                <w:szCs w:val="18"/>
              </w:rPr>
              <w:br/>
            </w:r>
            <w:r w:rsidRPr="004E3B74">
              <w:rPr>
                <w:rFonts w:cs="Calibri"/>
                <w:b/>
                <w:color w:val="00B0F0"/>
                <w:sz w:val="18"/>
                <w:szCs w:val="18"/>
              </w:rPr>
              <w:t>≥</w:t>
            </w:r>
            <w:r w:rsidRPr="004E3B74">
              <w:rPr>
                <w:b/>
                <w:color w:val="00B0F0"/>
                <w:sz w:val="18"/>
                <w:szCs w:val="18"/>
              </w:rPr>
              <w:t xml:space="preserve"> 9 Personen:</w:t>
            </w:r>
            <w:r w:rsidRPr="004E3B74">
              <w:rPr>
                <w:b/>
                <w:color w:val="000000"/>
                <w:sz w:val="18"/>
                <w:szCs w:val="18"/>
              </w:rPr>
              <w:t xml:space="preserve"> -80,– €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D62A0" w14:textId="77777777" w:rsidR="000B484E" w:rsidRPr="004E3B74" w:rsidRDefault="000B484E" w:rsidP="004E3B74">
            <w:pPr>
              <w:spacing w:before="0"/>
              <w:jc w:val="center"/>
              <w:rPr>
                <w:b/>
                <w:color w:val="000000"/>
                <w:sz w:val="18"/>
                <w:szCs w:val="18"/>
              </w:rPr>
            </w:pPr>
            <w:r w:rsidRPr="004E3B74">
              <w:rPr>
                <w:b/>
                <w:color w:val="000000"/>
                <w:sz w:val="18"/>
                <w:szCs w:val="18"/>
              </w:rPr>
              <w:t>Teilnahm</w:t>
            </w:r>
            <w:r>
              <w:rPr>
                <w:b/>
                <w:color w:val="000000"/>
                <w:sz w:val="18"/>
                <w:szCs w:val="18"/>
              </w:rPr>
              <w:t>e</w:t>
            </w:r>
            <w:r w:rsidRPr="004E3B74">
              <w:rPr>
                <w:b/>
                <w:color w:val="000000"/>
                <w:sz w:val="18"/>
                <w:szCs w:val="18"/>
              </w:rPr>
              <w:t>gebühr</w:t>
            </w:r>
            <w:r w:rsidRPr="004E3B74">
              <w:rPr>
                <w:b/>
                <w:color w:val="00B0F0"/>
                <w:sz w:val="18"/>
                <w:szCs w:val="18"/>
              </w:rPr>
              <w:t xml:space="preserve"> pro Person:</w:t>
            </w:r>
            <w:r w:rsidRPr="004E3B74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3B74">
              <w:rPr>
                <w:b/>
                <w:color w:val="000000"/>
                <w:sz w:val="18"/>
                <w:szCs w:val="18"/>
              </w:rPr>
              <w:t>200,–</w:t>
            </w:r>
            <w:proofErr w:type="gramEnd"/>
            <w:r w:rsidRPr="004E3B74">
              <w:rPr>
                <w:b/>
                <w:color w:val="000000"/>
                <w:sz w:val="18"/>
                <w:szCs w:val="18"/>
              </w:rPr>
              <w:t xml:space="preserve"> €</w:t>
            </w:r>
            <w:r w:rsidRPr="004E3B74">
              <w:rPr>
                <w:b/>
                <w:color w:val="000000"/>
                <w:sz w:val="18"/>
                <w:szCs w:val="18"/>
              </w:rPr>
              <w:br/>
            </w:r>
            <w:r w:rsidRPr="004E3B74">
              <w:rPr>
                <w:rFonts w:cs="Calibri"/>
                <w:b/>
                <w:color w:val="00B0F0"/>
                <w:sz w:val="18"/>
                <w:szCs w:val="18"/>
              </w:rPr>
              <w:t>≥</w:t>
            </w:r>
            <w:r w:rsidRPr="004E3B74">
              <w:rPr>
                <w:b/>
                <w:color w:val="00B0F0"/>
                <w:sz w:val="18"/>
                <w:szCs w:val="18"/>
              </w:rPr>
              <w:t xml:space="preserve"> 9 Personen:</w:t>
            </w:r>
            <w:r w:rsidRPr="004E3B74">
              <w:rPr>
                <w:b/>
                <w:color w:val="000000"/>
                <w:sz w:val="18"/>
                <w:szCs w:val="18"/>
              </w:rPr>
              <w:t xml:space="preserve"> -40,– €</w:t>
            </w:r>
          </w:p>
        </w:tc>
      </w:tr>
    </w:tbl>
    <w:p w14:paraId="537EED0A" w14:textId="77777777" w:rsidR="004E3B74" w:rsidRPr="004E3B74" w:rsidRDefault="004E3B74" w:rsidP="00C67A03">
      <w:pPr>
        <w:tabs>
          <w:tab w:val="left" w:pos="1365"/>
          <w:tab w:val="left" w:pos="2805"/>
        </w:tabs>
        <w:spacing w:before="160" w:after="160" w:line="259" w:lineRule="auto"/>
        <w:jc w:val="center"/>
        <w:rPr>
          <w:rFonts w:ascii="Calibri" w:eastAsia="Calibri" w:hAnsi="Calibri"/>
          <w:color w:val="00B0F0"/>
          <w:szCs w:val="22"/>
          <w:lang w:eastAsia="en-US"/>
        </w:rPr>
      </w:pPr>
      <w:r w:rsidRPr="004E3B74">
        <w:rPr>
          <w:rFonts w:ascii="Calibri" w:eastAsia="Calibri" w:hAnsi="Calibri"/>
          <w:b/>
          <w:color w:val="00B0F0"/>
          <w:szCs w:val="22"/>
          <w:lang w:eastAsia="en-US"/>
        </w:rPr>
        <w:t xml:space="preserve">Große Wirtschaftsprüfung- oder Steuerberatungseinheiten </w:t>
      </w:r>
      <w:r w:rsidRPr="004E3B74">
        <w:rPr>
          <w:rFonts w:ascii="Calibri" w:eastAsia="Calibri" w:hAnsi="Calibri" w:cs="Calibri"/>
          <w:b/>
          <w:color w:val="00B0F0"/>
          <w:szCs w:val="22"/>
          <w:lang w:eastAsia="en-US"/>
        </w:rPr>
        <w:t>≥</w:t>
      </w:r>
      <w:r w:rsidRPr="004E3B74">
        <w:rPr>
          <w:rFonts w:ascii="Calibri" w:eastAsia="Calibri" w:hAnsi="Calibri"/>
          <w:b/>
          <w:color w:val="00B0F0"/>
          <w:szCs w:val="22"/>
          <w:lang w:eastAsia="en-US"/>
        </w:rPr>
        <w:t xml:space="preserve"> 10 Teilnehmer: </w:t>
      </w:r>
      <w:r w:rsidRPr="004E3B74">
        <w:rPr>
          <w:rFonts w:ascii="Calibri" w:eastAsia="Calibri" w:hAnsi="Calibri"/>
          <w:color w:val="00B0F0"/>
          <w:szCs w:val="22"/>
          <w:lang w:eastAsia="en-US"/>
        </w:rPr>
        <w:br/>
        <w:t>Bitte kontaktieren Sie uns: Wir fertigen gerne ein Großkunden-Ermäßigungsangebot für Sie an</w:t>
      </w:r>
      <w:r w:rsidR="00C67A03">
        <w:rPr>
          <w:rFonts w:ascii="Calibri" w:eastAsia="Calibri" w:hAnsi="Calibri"/>
          <w:color w:val="00B0F0"/>
          <w:szCs w:val="22"/>
          <w:lang w:eastAsia="en-US"/>
        </w:rPr>
        <w:br/>
        <w:t>(</w:t>
      </w:r>
      <w:r w:rsidRPr="004E3B74">
        <w:rPr>
          <w:rFonts w:ascii="Calibri" w:eastAsia="Calibri" w:hAnsi="Calibri"/>
          <w:color w:val="00B0F0"/>
          <w:szCs w:val="22"/>
          <w:lang w:eastAsia="en-US"/>
        </w:rPr>
        <w:t>gesch</w:t>
      </w:r>
      <w:r w:rsidR="00CF1AEC">
        <w:rPr>
          <w:rFonts w:ascii="Calibri" w:eastAsia="Calibri" w:hAnsi="Calibri"/>
          <w:color w:val="00B0F0"/>
          <w:szCs w:val="22"/>
          <w:lang w:eastAsia="en-US"/>
        </w:rPr>
        <w:t>ae</w:t>
      </w:r>
      <w:r w:rsidRPr="004E3B74">
        <w:rPr>
          <w:rFonts w:ascii="Calibri" w:eastAsia="Calibri" w:hAnsi="Calibri"/>
          <w:color w:val="00B0F0"/>
          <w:szCs w:val="22"/>
          <w:lang w:eastAsia="en-US"/>
        </w:rPr>
        <w:t>ftsleitung@audfit.de).</w:t>
      </w:r>
    </w:p>
    <w:p w14:paraId="47586B5B" w14:textId="77777777" w:rsidR="004E3B74" w:rsidRPr="00A949BD" w:rsidRDefault="004E3B74" w:rsidP="004E3B74">
      <w:pPr>
        <w:pStyle w:val="Listenabsatz"/>
        <w:ind w:left="0"/>
        <w:rPr>
          <w:color w:val="00B0F0"/>
          <w:sz w:val="26"/>
          <w:szCs w:val="26"/>
        </w:rPr>
      </w:pPr>
    </w:p>
    <w:sectPr w:rsidR="004E3B74" w:rsidRPr="00A949BD" w:rsidSect="0016336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2FC52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2EB7EFD7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7C575A01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6C20C5E1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40542799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UQMS 2025</w:t>
          </w:r>
        </w:p>
      </w:tc>
      <w:tc>
        <w:tcPr>
          <w:tcW w:w="4536" w:type="dxa"/>
          <w:vAlign w:val="bottom"/>
        </w:tcPr>
        <w:p w14:paraId="777FF0EB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29E9AEF9" wp14:editId="04EA4ADF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024A6D7F" w14:textId="77777777" w:rsidR="00E72E48" w:rsidRPr="006407A6" w:rsidRDefault="00E72E48" w:rsidP="008A3D43">
          <w:pPr>
            <w:tabs>
              <w:tab w:val="left" w:pos="2100"/>
            </w:tabs>
            <w:spacing w:before="0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8A3D43">
            <w:rPr>
              <w:b/>
              <w:color w:val="00B0F0"/>
              <w:sz w:val="20"/>
            </w:rPr>
            <w:t>x</w:t>
          </w:r>
        </w:p>
      </w:tc>
    </w:tr>
  </w:tbl>
  <w:p w14:paraId="3E24D366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312C6BE2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50A1E611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E040459" w14:textId="57DE4B8F" w:rsidR="007C5B77" w:rsidRPr="005F3383" w:rsidRDefault="00BB21AB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2B27B2EF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B46FA45" wp14:editId="5CFBF7D1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2D08442E" w14:textId="66ECC24C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BB21AB">
            <w:rPr>
              <w:rFonts w:eastAsiaTheme="minorHAnsi" w:cstheme="minorBidi"/>
              <w:b/>
              <w:color w:val="00B0F0"/>
              <w:sz w:val="20"/>
              <w:lang w:eastAsia="en-US"/>
            </w:rPr>
            <w:t>3/19</w:t>
          </w:r>
        </w:p>
      </w:tc>
    </w:tr>
  </w:tbl>
  <w:p w14:paraId="10338868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D208" w14:textId="77777777" w:rsidR="00705106" w:rsidRDefault="00705106" w:rsidP="00EE217B">
      <w:pPr>
        <w:pStyle w:val="Fuzeile"/>
      </w:pPr>
    </w:p>
    <w:p w14:paraId="7B93899E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3D8476B" w14:textId="77777777" w:rsidR="00705106" w:rsidRDefault="00705106" w:rsidP="00711AB6">
      <w:pPr>
        <w:spacing w:before="0"/>
        <w:jc w:val="center"/>
      </w:pPr>
    </w:p>
    <w:p w14:paraId="6B3892A9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0ED4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1A1DD860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06028A02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7170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F320F8"/>
    <w:multiLevelType w:val="hybridMultilevel"/>
    <w:tmpl w:val="808E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F76FC"/>
    <w:multiLevelType w:val="hybridMultilevel"/>
    <w:tmpl w:val="AB0A4B62"/>
    <w:lvl w:ilvl="0" w:tplc="04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34557016"/>
    <w:multiLevelType w:val="hybridMultilevel"/>
    <w:tmpl w:val="BC964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C450B"/>
    <w:multiLevelType w:val="hybridMultilevel"/>
    <w:tmpl w:val="0910222A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95999"/>
    <w:multiLevelType w:val="hybridMultilevel"/>
    <w:tmpl w:val="64BCF3A2"/>
    <w:lvl w:ilvl="0" w:tplc="3E4673D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C9C105C"/>
    <w:multiLevelType w:val="hybridMultilevel"/>
    <w:tmpl w:val="9A1A3C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2C74CC"/>
    <w:multiLevelType w:val="hybridMultilevel"/>
    <w:tmpl w:val="157E02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85796"/>
    <w:multiLevelType w:val="hybridMultilevel"/>
    <w:tmpl w:val="B23E7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164A"/>
    <w:multiLevelType w:val="hybridMultilevel"/>
    <w:tmpl w:val="77765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BA02CE"/>
    <w:multiLevelType w:val="hybridMultilevel"/>
    <w:tmpl w:val="A8764B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A3210"/>
    <w:multiLevelType w:val="hybridMultilevel"/>
    <w:tmpl w:val="BFF21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32" w15:restartNumberingAfterBreak="0">
    <w:nsid w:val="7E7E7A55"/>
    <w:multiLevelType w:val="multilevel"/>
    <w:tmpl w:val="CB40D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3"/>
  </w:num>
  <w:num w:numId="12">
    <w:abstractNumId w:val="11"/>
  </w:num>
  <w:num w:numId="13">
    <w:abstractNumId w:val="13"/>
  </w:num>
  <w:num w:numId="14">
    <w:abstractNumId w:val="22"/>
  </w:num>
  <w:num w:numId="15">
    <w:abstractNumId w:val="15"/>
  </w:num>
  <w:num w:numId="16">
    <w:abstractNumId w:val="14"/>
  </w:num>
  <w:num w:numId="17">
    <w:abstractNumId w:val="12"/>
  </w:num>
  <w:num w:numId="18">
    <w:abstractNumId w:val="29"/>
  </w:num>
  <w:num w:numId="19">
    <w:abstractNumId w:val="10"/>
  </w:num>
  <w:num w:numId="20">
    <w:abstractNumId w:val="20"/>
  </w:num>
  <w:num w:numId="21">
    <w:abstractNumId w:val="18"/>
  </w:num>
  <w:num w:numId="22">
    <w:abstractNumId w:val="24"/>
  </w:num>
  <w:num w:numId="23">
    <w:abstractNumId w:val="28"/>
  </w:num>
  <w:num w:numId="24">
    <w:abstractNumId w:val="25"/>
  </w:num>
  <w:num w:numId="25">
    <w:abstractNumId w:val="17"/>
  </w:num>
  <w:num w:numId="26">
    <w:abstractNumId w:val="19"/>
  </w:num>
  <w:num w:numId="27">
    <w:abstractNumId w:val="30"/>
  </w:num>
  <w:num w:numId="28">
    <w:abstractNumId w:val="27"/>
  </w:num>
  <w:num w:numId="29">
    <w:abstractNumId w:val="32"/>
  </w:num>
  <w:num w:numId="30">
    <w:abstractNumId w:val="21"/>
  </w:num>
  <w:num w:numId="31">
    <w:abstractNumId w:val="26"/>
  </w:num>
  <w:num w:numId="32">
    <w:abstractNumId w:val="16"/>
  </w:num>
  <w:num w:numId="3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44D3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03BA"/>
    <w:rsid w:val="00075E7C"/>
    <w:rsid w:val="00076B13"/>
    <w:rsid w:val="00080B9A"/>
    <w:rsid w:val="00086B8A"/>
    <w:rsid w:val="0009344D"/>
    <w:rsid w:val="0009625D"/>
    <w:rsid w:val="00097B2B"/>
    <w:rsid w:val="000A38CD"/>
    <w:rsid w:val="000B1337"/>
    <w:rsid w:val="000B484E"/>
    <w:rsid w:val="000B5288"/>
    <w:rsid w:val="000E26F7"/>
    <w:rsid w:val="000E355A"/>
    <w:rsid w:val="00111AC6"/>
    <w:rsid w:val="001205E2"/>
    <w:rsid w:val="00143536"/>
    <w:rsid w:val="00143F11"/>
    <w:rsid w:val="0014588B"/>
    <w:rsid w:val="00153AAD"/>
    <w:rsid w:val="00162F77"/>
    <w:rsid w:val="00163360"/>
    <w:rsid w:val="00165A53"/>
    <w:rsid w:val="00180880"/>
    <w:rsid w:val="00184E10"/>
    <w:rsid w:val="00191065"/>
    <w:rsid w:val="0019585B"/>
    <w:rsid w:val="001A1B58"/>
    <w:rsid w:val="001B3F50"/>
    <w:rsid w:val="001B7E25"/>
    <w:rsid w:val="001C0D6B"/>
    <w:rsid w:val="001C1789"/>
    <w:rsid w:val="001C3A20"/>
    <w:rsid w:val="001C49BB"/>
    <w:rsid w:val="001C66DF"/>
    <w:rsid w:val="001D22E2"/>
    <w:rsid w:val="001E1F96"/>
    <w:rsid w:val="001E38E2"/>
    <w:rsid w:val="001E7A82"/>
    <w:rsid w:val="001F04DD"/>
    <w:rsid w:val="002065BE"/>
    <w:rsid w:val="0021047B"/>
    <w:rsid w:val="00212679"/>
    <w:rsid w:val="00213C34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0B19"/>
    <w:rsid w:val="002B17CE"/>
    <w:rsid w:val="002B298F"/>
    <w:rsid w:val="002B37AC"/>
    <w:rsid w:val="002B529F"/>
    <w:rsid w:val="002B7BA2"/>
    <w:rsid w:val="002D0908"/>
    <w:rsid w:val="002D7E2D"/>
    <w:rsid w:val="002E2686"/>
    <w:rsid w:val="002F09D8"/>
    <w:rsid w:val="002F2A78"/>
    <w:rsid w:val="002F6B99"/>
    <w:rsid w:val="002F771F"/>
    <w:rsid w:val="00304799"/>
    <w:rsid w:val="0031086B"/>
    <w:rsid w:val="00331612"/>
    <w:rsid w:val="00340216"/>
    <w:rsid w:val="00342964"/>
    <w:rsid w:val="0034430A"/>
    <w:rsid w:val="00352142"/>
    <w:rsid w:val="00354FC7"/>
    <w:rsid w:val="00360F3D"/>
    <w:rsid w:val="00364269"/>
    <w:rsid w:val="00376DCD"/>
    <w:rsid w:val="00380437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2A45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3B74"/>
    <w:rsid w:val="004E699D"/>
    <w:rsid w:val="004F1C26"/>
    <w:rsid w:val="004F1E92"/>
    <w:rsid w:val="0050152B"/>
    <w:rsid w:val="005060F4"/>
    <w:rsid w:val="00516C43"/>
    <w:rsid w:val="0052103B"/>
    <w:rsid w:val="00524FB4"/>
    <w:rsid w:val="00525CDB"/>
    <w:rsid w:val="00527267"/>
    <w:rsid w:val="00534A4B"/>
    <w:rsid w:val="00535FD7"/>
    <w:rsid w:val="005377B5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D7BFF"/>
    <w:rsid w:val="005E07BD"/>
    <w:rsid w:val="005E526B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85190"/>
    <w:rsid w:val="00691A44"/>
    <w:rsid w:val="00692868"/>
    <w:rsid w:val="00694539"/>
    <w:rsid w:val="006C4228"/>
    <w:rsid w:val="006D45A1"/>
    <w:rsid w:val="006E24F6"/>
    <w:rsid w:val="006E27F0"/>
    <w:rsid w:val="006E7126"/>
    <w:rsid w:val="00702124"/>
    <w:rsid w:val="007026D1"/>
    <w:rsid w:val="00705106"/>
    <w:rsid w:val="00711AB6"/>
    <w:rsid w:val="00716DD5"/>
    <w:rsid w:val="00720E5C"/>
    <w:rsid w:val="00737BF1"/>
    <w:rsid w:val="007408BC"/>
    <w:rsid w:val="00742EA1"/>
    <w:rsid w:val="00744772"/>
    <w:rsid w:val="007506E6"/>
    <w:rsid w:val="007626C5"/>
    <w:rsid w:val="00762788"/>
    <w:rsid w:val="00762868"/>
    <w:rsid w:val="00763FC1"/>
    <w:rsid w:val="007648E0"/>
    <w:rsid w:val="00765666"/>
    <w:rsid w:val="00776AB5"/>
    <w:rsid w:val="0078728B"/>
    <w:rsid w:val="00790130"/>
    <w:rsid w:val="00796513"/>
    <w:rsid w:val="007A060E"/>
    <w:rsid w:val="007A2996"/>
    <w:rsid w:val="007A3E0C"/>
    <w:rsid w:val="007B1945"/>
    <w:rsid w:val="007C5B77"/>
    <w:rsid w:val="007D35EB"/>
    <w:rsid w:val="007D3976"/>
    <w:rsid w:val="007E0249"/>
    <w:rsid w:val="007E072A"/>
    <w:rsid w:val="007E0D6C"/>
    <w:rsid w:val="007F3A7C"/>
    <w:rsid w:val="008000CB"/>
    <w:rsid w:val="008009D1"/>
    <w:rsid w:val="00802ED4"/>
    <w:rsid w:val="00805892"/>
    <w:rsid w:val="0081072B"/>
    <w:rsid w:val="008248D3"/>
    <w:rsid w:val="00840C2B"/>
    <w:rsid w:val="008418BD"/>
    <w:rsid w:val="008471C9"/>
    <w:rsid w:val="00850F0C"/>
    <w:rsid w:val="00855B99"/>
    <w:rsid w:val="00862DDF"/>
    <w:rsid w:val="00870FFE"/>
    <w:rsid w:val="00872C95"/>
    <w:rsid w:val="00872F5F"/>
    <w:rsid w:val="00873918"/>
    <w:rsid w:val="0087591D"/>
    <w:rsid w:val="0088020C"/>
    <w:rsid w:val="0088368C"/>
    <w:rsid w:val="00884570"/>
    <w:rsid w:val="00891EEA"/>
    <w:rsid w:val="008976BA"/>
    <w:rsid w:val="008A3D43"/>
    <w:rsid w:val="008A5560"/>
    <w:rsid w:val="008C44B0"/>
    <w:rsid w:val="008C6D44"/>
    <w:rsid w:val="008D1A8E"/>
    <w:rsid w:val="008D4202"/>
    <w:rsid w:val="008E0D82"/>
    <w:rsid w:val="008E0FC7"/>
    <w:rsid w:val="008F386C"/>
    <w:rsid w:val="008F75E7"/>
    <w:rsid w:val="009062E6"/>
    <w:rsid w:val="009075A9"/>
    <w:rsid w:val="0091006B"/>
    <w:rsid w:val="009212B4"/>
    <w:rsid w:val="009219D5"/>
    <w:rsid w:val="009355CE"/>
    <w:rsid w:val="00940184"/>
    <w:rsid w:val="009502D5"/>
    <w:rsid w:val="0095198B"/>
    <w:rsid w:val="00962A72"/>
    <w:rsid w:val="00963275"/>
    <w:rsid w:val="00970211"/>
    <w:rsid w:val="009760D0"/>
    <w:rsid w:val="0099236A"/>
    <w:rsid w:val="00995EE2"/>
    <w:rsid w:val="009A6E64"/>
    <w:rsid w:val="009B3790"/>
    <w:rsid w:val="009C2FF2"/>
    <w:rsid w:val="009C6EFB"/>
    <w:rsid w:val="009D2F71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334BB"/>
    <w:rsid w:val="00A5114A"/>
    <w:rsid w:val="00A613A1"/>
    <w:rsid w:val="00A649A3"/>
    <w:rsid w:val="00A666BE"/>
    <w:rsid w:val="00A7113B"/>
    <w:rsid w:val="00A75CE3"/>
    <w:rsid w:val="00A822B8"/>
    <w:rsid w:val="00A8486F"/>
    <w:rsid w:val="00A87FE5"/>
    <w:rsid w:val="00A90AF2"/>
    <w:rsid w:val="00A946ED"/>
    <w:rsid w:val="00A949BD"/>
    <w:rsid w:val="00AA65D6"/>
    <w:rsid w:val="00AA66B1"/>
    <w:rsid w:val="00AB0EBF"/>
    <w:rsid w:val="00AB3372"/>
    <w:rsid w:val="00AC17EE"/>
    <w:rsid w:val="00AE290A"/>
    <w:rsid w:val="00AE418B"/>
    <w:rsid w:val="00AF1983"/>
    <w:rsid w:val="00AF6DC2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B21AB"/>
    <w:rsid w:val="00BC6A51"/>
    <w:rsid w:val="00BD2864"/>
    <w:rsid w:val="00BD37FF"/>
    <w:rsid w:val="00BD62C0"/>
    <w:rsid w:val="00BD7776"/>
    <w:rsid w:val="00BE1B05"/>
    <w:rsid w:val="00BE368B"/>
    <w:rsid w:val="00BF0354"/>
    <w:rsid w:val="00BF2B89"/>
    <w:rsid w:val="00BF53F4"/>
    <w:rsid w:val="00BF7EB9"/>
    <w:rsid w:val="00C24E59"/>
    <w:rsid w:val="00C30D7D"/>
    <w:rsid w:val="00C43D74"/>
    <w:rsid w:val="00C4418B"/>
    <w:rsid w:val="00C45CD7"/>
    <w:rsid w:val="00C470A2"/>
    <w:rsid w:val="00C61048"/>
    <w:rsid w:val="00C67A03"/>
    <w:rsid w:val="00C81429"/>
    <w:rsid w:val="00C83A4E"/>
    <w:rsid w:val="00C8522D"/>
    <w:rsid w:val="00C915CD"/>
    <w:rsid w:val="00C91AC1"/>
    <w:rsid w:val="00C940C7"/>
    <w:rsid w:val="00CA5FDE"/>
    <w:rsid w:val="00CA6FFC"/>
    <w:rsid w:val="00CB24C7"/>
    <w:rsid w:val="00CC19EF"/>
    <w:rsid w:val="00CD096E"/>
    <w:rsid w:val="00CD1A9A"/>
    <w:rsid w:val="00CD4117"/>
    <w:rsid w:val="00CE73C2"/>
    <w:rsid w:val="00CF1AEC"/>
    <w:rsid w:val="00D13BD1"/>
    <w:rsid w:val="00D45365"/>
    <w:rsid w:val="00D61222"/>
    <w:rsid w:val="00D72A1A"/>
    <w:rsid w:val="00D975F1"/>
    <w:rsid w:val="00DA6374"/>
    <w:rsid w:val="00DB3534"/>
    <w:rsid w:val="00DB3B77"/>
    <w:rsid w:val="00DC5CF9"/>
    <w:rsid w:val="00DD3447"/>
    <w:rsid w:val="00DD5810"/>
    <w:rsid w:val="00DD7A25"/>
    <w:rsid w:val="00DE04D4"/>
    <w:rsid w:val="00DE10AB"/>
    <w:rsid w:val="00DE2B44"/>
    <w:rsid w:val="00DE5B92"/>
    <w:rsid w:val="00DE7A5F"/>
    <w:rsid w:val="00E016C0"/>
    <w:rsid w:val="00E106C4"/>
    <w:rsid w:val="00E211D2"/>
    <w:rsid w:val="00E21350"/>
    <w:rsid w:val="00E26F8A"/>
    <w:rsid w:val="00E328BA"/>
    <w:rsid w:val="00E342CA"/>
    <w:rsid w:val="00E368C3"/>
    <w:rsid w:val="00E45366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B0CB5"/>
    <w:rsid w:val="00EB1D4B"/>
    <w:rsid w:val="00EC00F0"/>
    <w:rsid w:val="00EE217B"/>
    <w:rsid w:val="00EE6A9D"/>
    <w:rsid w:val="00EF2558"/>
    <w:rsid w:val="00EF7D49"/>
    <w:rsid w:val="00F029CC"/>
    <w:rsid w:val="00F02A61"/>
    <w:rsid w:val="00F2421E"/>
    <w:rsid w:val="00F3121A"/>
    <w:rsid w:val="00F35247"/>
    <w:rsid w:val="00F43427"/>
    <w:rsid w:val="00F508B7"/>
    <w:rsid w:val="00F51F9C"/>
    <w:rsid w:val="00F5702E"/>
    <w:rsid w:val="00F579A0"/>
    <w:rsid w:val="00F607DD"/>
    <w:rsid w:val="00F61110"/>
    <w:rsid w:val="00F672A4"/>
    <w:rsid w:val="00F67FF5"/>
    <w:rsid w:val="00F7636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B5E57A3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D096E"/>
    <w:rPr>
      <w:rFonts w:ascii="Futura Md BT" w:hAnsi="Futura Md BT"/>
      <w:b/>
      <w:color w:val="00A7DE"/>
      <w:kern w:val="28"/>
      <w:sz w:val="32"/>
    </w:rPr>
  </w:style>
  <w:style w:type="table" w:customStyle="1" w:styleId="Tabellenraster1">
    <w:name w:val="Tabellenraster1"/>
    <w:basedOn w:val="NormaleTabelle"/>
    <w:next w:val="Tabellenraster"/>
    <w:uiPriority w:val="59"/>
    <w:rsid w:val="004E3B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dfit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udfit.d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udfit.d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6C6DDEE-D2B2-4927-BAEB-F7DAECBA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</Pages>
  <Words>313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86</cp:revision>
  <cp:lastPrinted>2025-09-15T11:49:00Z</cp:lastPrinted>
  <dcterms:created xsi:type="dcterms:W3CDTF">2025-08-01T08:11:00Z</dcterms:created>
  <dcterms:modified xsi:type="dcterms:W3CDTF">2025-09-15T11:50:00Z</dcterms:modified>
</cp:coreProperties>
</file>