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ECFF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7"/>
        <w:gridCol w:w="425"/>
      </w:tblGrid>
      <w:tr w:rsidR="00E03283" w:rsidRPr="000503CF" w14:paraId="113608AA" w14:textId="77777777" w:rsidTr="00EA5DBC">
        <w:tc>
          <w:tcPr>
            <w:tcW w:w="8647" w:type="dxa"/>
            <w:tcBorders>
              <w:top w:val="single" w:sz="4" w:space="0" w:color="auto"/>
              <w:bottom w:val="nil"/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</w:tcPr>
          <w:p w14:paraId="3D8B71E5" w14:textId="77777777" w:rsidR="00E03283" w:rsidRPr="000503CF" w:rsidRDefault="00607984" w:rsidP="00E03283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B0F0"/>
              </w:rPr>
              <w:t>L</w:t>
            </w:r>
            <w:r w:rsidR="005B0734" w:rsidRPr="0095566A">
              <w:rPr>
                <w:rFonts w:ascii="Century Gothic" w:hAnsi="Century Gothic"/>
                <w:color w:val="00B0F0"/>
              </w:rPr>
              <w:t>ösungshinweise</w:t>
            </w:r>
            <w:r w:rsidR="00E03283">
              <w:rPr>
                <w:rFonts w:ascii="Century Gothic" w:hAnsi="Century Gothic"/>
                <w:color w:val="00B0F0"/>
              </w:rPr>
              <w:t xml:space="preserve"> zur Erstellung einer Risikoanalyse bei der Schmidt &amp; </w:t>
            </w:r>
            <w:proofErr w:type="spellStart"/>
            <w:r w:rsidR="00E03283">
              <w:rPr>
                <w:rFonts w:ascii="Century Gothic" w:hAnsi="Century Gothic"/>
                <w:color w:val="00B0F0"/>
              </w:rPr>
              <w:t>Söhnle</w:t>
            </w:r>
            <w:proofErr w:type="spellEnd"/>
            <w:r w:rsidR="00E03283">
              <w:rPr>
                <w:rFonts w:ascii="Century Gothic" w:hAnsi="Century Gothic"/>
                <w:color w:val="00B0F0"/>
              </w:rPr>
              <w:t xml:space="preserve"> WPG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CCECFF"/>
            <w:textDirection w:val="btLr"/>
            <w:vAlign w:val="center"/>
          </w:tcPr>
          <w:p w14:paraId="299D4392" w14:textId="77777777" w:rsidR="00E03283" w:rsidRPr="0095566A" w:rsidRDefault="00E03283" w:rsidP="00E0328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28"/>
              </w:rPr>
            </w:pPr>
            <w:r w:rsidRPr="00E21803">
              <w:rPr>
                <w:rFonts w:ascii="Century Gothic" w:hAnsi="Century Gothic"/>
                <w:b w:val="0"/>
                <w:color w:val="00B0F0"/>
                <w:sz w:val="12"/>
                <w:shd w:val="clear" w:color="auto" w:fill="00B0F0"/>
              </w:rPr>
              <w:t>03/2025</w:t>
            </w:r>
          </w:p>
        </w:tc>
      </w:tr>
    </w:tbl>
    <w:p w14:paraId="60F72651" w14:textId="77777777" w:rsidR="008E0D82" w:rsidRDefault="009A6F38"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82983" wp14:editId="73AD4B4C">
                <wp:simplePos x="0" y="0"/>
                <wp:positionH relativeFrom="column">
                  <wp:posOffset>6350</wp:posOffset>
                </wp:positionH>
                <wp:positionV relativeFrom="paragraph">
                  <wp:posOffset>265517</wp:posOffset>
                </wp:positionV>
                <wp:extent cx="244800" cy="244800"/>
                <wp:effectExtent l="0" t="0" r="3175" b="31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" cy="244800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5A599" w14:textId="77777777" w:rsidR="00CC69AE" w:rsidRPr="009A6F38" w:rsidRDefault="00CC69AE" w:rsidP="00CC69AE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6F38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56079" id="Ellipse 3" o:spid="_x0000_s1026" style="position:absolute;left:0;text-align:left;margin-left:.5pt;margin-top:20.9pt;width:19.3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" fillcolor="#ccecff" stroked="f" strokeweight="2pt">
                <v:textbox inset="0,0,0,0">
                  <w:txbxContent>
                    <w:p w:rsidR="00CC69AE" w:rsidRPr="009A6F38" w:rsidRDefault="00CC69AE" w:rsidP="00CC69AE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9A6F38">
                        <w:rPr>
                          <w:b/>
                          <w:color w:val="000000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05"/>
      </w:tblGrid>
      <w:tr w:rsidR="00F85798" w:rsidRPr="00E65739" w14:paraId="1CFBD40F" w14:textId="77777777" w:rsidTr="009A6F38">
        <w:tc>
          <w:tcPr>
            <w:tcW w:w="8505" w:type="dxa"/>
            <w:shd w:val="clear" w:color="auto" w:fill="D9D9D9" w:themeFill="background1" w:themeFillShade="D9"/>
          </w:tcPr>
          <w:p w14:paraId="0485D2FD" w14:textId="77777777" w:rsidR="00F85798" w:rsidRPr="00E65739" w:rsidRDefault="00F85798" w:rsidP="00AE5253">
            <w:pPr>
              <w:spacing w:before="0"/>
              <w:rPr>
                <w:b/>
                <w:sz w:val="24"/>
                <w:szCs w:val="28"/>
              </w:rPr>
            </w:pPr>
            <w:r w:rsidRPr="00E65739">
              <w:rPr>
                <w:b/>
                <w:sz w:val="24"/>
                <w:szCs w:val="28"/>
              </w:rPr>
              <w:t>Sachverhalt</w:t>
            </w:r>
          </w:p>
        </w:tc>
      </w:tr>
    </w:tbl>
    <w:p w14:paraId="0402F402" w14:textId="77777777" w:rsidR="0095566A" w:rsidRDefault="0095566A" w:rsidP="0095566A">
      <w:pPr>
        <w:ind w:left="567"/>
      </w:pPr>
      <w:r>
        <w:t xml:space="preserve">Die Schmidt &amp; </w:t>
      </w:r>
      <w:proofErr w:type="spellStart"/>
      <w:r>
        <w:t>Söhnle</w:t>
      </w:r>
      <w:proofErr w:type="spellEnd"/>
      <w:r>
        <w:t xml:space="preserve"> Wirtschaftsprüfungsgesellschaft mbH (kurz: WPG), mit </w:t>
      </w:r>
    </w:p>
    <w:p w14:paraId="005798D1" w14:textId="77777777" w:rsidR="0095566A" w:rsidRDefault="0095566A" w:rsidP="0095566A">
      <w:pPr>
        <w:pStyle w:val="Aufzhlungszeichen"/>
        <w:ind w:left="851" w:hanging="284"/>
      </w:pPr>
      <w:r>
        <w:t>Sitz in Heidelberg</w:t>
      </w:r>
    </w:p>
    <w:p w14:paraId="3B8E4438" w14:textId="77777777" w:rsidR="0095566A" w:rsidRDefault="0095566A" w:rsidP="0095566A">
      <w:pPr>
        <w:pStyle w:val="Aufzhlungszeichen"/>
        <w:ind w:left="851" w:hanging="284"/>
      </w:pPr>
      <w:r>
        <w:t xml:space="preserve">besteht aus </w:t>
      </w:r>
      <w:r w:rsidRPr="003F56A3">
        <w:rPr>
          <w:b/>
        </w:rPr>
        <w:t>2 Wirtschaftsprüfern, einem Steuerberater und 5 weiteren Mitarbeitern.</w:t>
      </w:r>
      <w:r>
        <w:t xml:space="preserve"> </w:t>
      </w:r>
    </w:p>
    <w:p w14:paraId="5BDBFE52" w14:textId="77777777" w:rsidR="0095566A" w:rsidRDefault="0095566A" w:rsidP="0095566A">
      <w:pPr>
        <w:pStyle w:val="Aufzhlungszeichen"/>
        <w:numPr>
          <w:ilvl w:val="0"/>
          <w:numId w:val="0"/>
        </w:numPr>
        <w:ind w:left="567"/>
      </w:pPr>
      <w:r>
        <w:t>Die WPG hat für Geldwäschezwecke eine Risikoanalyse durchzuführen.</w:t>
      </w:r>
    </w:p>
    <w:p w14:paraId="21B8802F" w14:textId="77777777" w:rsidR="0095566A" w:rsidRDefault="0095566A" w:rsidP="0095566A">
      <w:pPr>
        <w:pStyle w:val="Aufzhlungszeichen"/>
        <w:numPr>
          <w:ilvl w:val="0"/>
          <w:numId w:val="0"/>
        </w:numPr>
        <w:ind w:left="567"/>
      </w:pPr>
      <w:r>
        <w:t xml:space="preserve">Bereits </w:t>
      </w:r>
      <w:r w:rsidRPr="003F56A3">
        <w:rPr>
          <w:b/>
        </w:rPr>
        <w:t>unterjährig</w:t>
      </w:r>
      <w:r>
        <w:t xml:space="preserve"> werden, insbesondere beim Zugang von neuen Mandanten, Risikobewertungen in einem Excel-Tableau durchgeführt</w:t>
      </w:r>
    </w:p>
    <w:p w14:paraId="3E1A503C" w14:textId="77777777" w:rsidR="001E36D2" w:rsidRPr="00746CCC" w:rsidRDefault="005E0EA8" w:rsidP="00746CCC">
      <w:pPr>
        <w:tabs>
          <w:tab w:val="left" w:pos="960"/>
        </w:tabs>
        <w:ind w:firstLine="357"/>
        <w:rPr>
          <w:szCs w:val="22"/>
        </w:rPr>
      </w:pPr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2EA91B" wp14:editId="4B1A4C72">
                <wp:simplePos x="0" y="0"/>
                <wp:positionH relativeFrom="column">
                  <wp:posOffset>-635</wp:posOffset>
                </wp:positionH>
                <wp:positionV relativeFrom="paragraph">
                  <wp:posOffset>230505</wp:posOffset>
                </wp:positionV>
                <wp:extent cx="244800" cy="244800"/>
                <wp:effectExtent l="0" t="0" r="3175" b="31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" cy="244800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43E6A" w14:textId="77777777" w:rsidR="005E0EA8" w:rsidRPr="009A6F38" w:rsidRDefault="00825458" w:rsidP="005E0EA8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162E3" id="Ellipse 5" o:spid="_x0000_s1027" style="position:absolute;left:0;text-align:left;margin-left:-.05pt;margin-top:18.15pt;width:19.3pt;height:1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" fillcolor="#ccecff" stroked="f" strokeweight="2pt">
                <v:textbox inset="0,0,0,0">
                  <w:txbxContent>
                    <w:p w:rsidR="005E0EA8" w:rsidRPr="009A6F38" w:rsidRDefault="00825458" w:rsidP="005E0EA8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46CCC">
        <w:rPr>
          <w:sz w:val="2"/>
          <w:szCs w:val="2"/>
        </w:rPr>
        <w:tab/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05"/>
      </w:tblGrid>
      <w:tr w:rsidR="00F85798" w:rsidRPr="00E65739" w14:paraId="0DBA60C8" w14:textId="77777777" w:rsidTr="009A6F38">
        <w:tc>
          <w:tcPr>
            <w:tcW w:w="8505" w:type="dxa"/>
            <w:shd w:val="clear" w:color="auto" w:fill="D9D9D9" w:themeFill="background1" w:themeFillShade="D9"/>
          </w:tcPr>
          <w:p w14:paraId="1284DA60" w14:textId="77777777" w:rsidR="00F85798" w:rsidRPr="00E65739" w:rsidRDefault="00F85798" w:rsidP="00AE5253">
            <w:pPr>
              <w:spacing w:before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Aufgabenstellung:</w:t>
            </w:r>
          </w:p>
        </w:tc>
      </w:tr>
    </w:tbl>
    <w:p w14:paraId="421F8C35" w14:textId="77777777" w:rsidR="0095566A" w:rsidRDefault="0095566A" w:rsidP="0095566A">
      <w:pPr>
        <w:ind w:left="567"/>
      </w:pPr>
      <w:r w:rsidRPr="00850075">
        <w:rPr>
          <w:b/>
        </w:rPr>
        <w:t>Aufgabe 1:</w:t>
      </w:r>
      <w:r>
        <w:t xml:space="preserve"> Bitte kategorisieren Sie das Geldwäscherisiko für folgende Mandanten in: </w:t>
      </w:r>
    </w:p>
    <w:p w14:paraId="4F52A5E5" w14:textId="77777777" w:rsidR="0095566A" w:rsidRDefault="0095566A" w:rsidP="0095566A">
      <w:pPr>
        <w:pStyle w:val="Listenabsatz"/>
        <w:numPr>
          <w:ilvl w:val="0"/>
          <w:numId w:val="27"/>
        </w:numPr>
        <w:ind w:left="992" w:hanging="425"/>
      </w:pPr>
      <w:r>
        <w:t>niedrig</w:t>
      </w:r>
    </w:p>
    <w:p w14:paraId="30B31776" w14:textId="77777777" w:rsidR="0095566A" w:rsidRDefault="0095566A" w:rsidP="0095566A">
      <w:pPr>
        <w:pStyle w:val="Listenabsatz"/>
        <w:numPr>
          <w:ilvl w:val="0"/>
          <w:numId w:val="27"/>
        </w:numPr>
        <w:ind w:left="992" w:hanging="425"/>
      </w:pPr>
      <w:r>
        <w:t>mittel und</w:t>
      </w:r>
    </w:p>
    <w:p w14:paraId="6197D877" w14:textId="77777777" w:rsidR="0095566A" w:rsidRDefault="0095566A" w:rsidP="0095566A">
      <w:pPr>
        <w:pStyle w:val="Listenabsatz"/>
        <w:numPr>
          <w:ilvl w:val="0"/>
          <w:numId w:val="27"/>
        </w:numPr>
        <w:ind w:left="992" w:hanging="425"/>
      </w:pPr>
      <w:r>
        <w:t xml:space="preserve">hoch </w:t>
      </w:r>
    </w:p>
    <w:p w14:paraId="19583BD4" w14:textId="77777777" w:rsidR="0095566A" w:rsidRDefault="0095566A" w:rsidP="0095566A">
      <w:pPr>
        <w:ind w:left="567"/>
      </w:pPr>
      <w:r>
        <w:t xml:space="preserve">ein und begründen Sie Ihre Beurteilung kurz. </w:t>
      </w:r>
    </w:p>
    <w:p w14:paraId="68FBEB63" w14:textId="77777777" w:rsidR="00F85798" w:rsidRPr="00746CCC" w:rsidRDefault="00746CCC" w:rsidP="00746CCC">
      <w:pPr>
        <w:tabs>
          <w:tab w:val="left" w:pos="490"/>
        </w:tabs>
        <w:rPr>
          <w:szCs w:val="22"/>
        </w:rPr>
      </w:pPr>
      <w:r>
        <w:rPr>
          <w:sz w:val="2"/>
          <w:szCs w:val="2"/>
        </w:rPr>
        <w:tab/>
      </w:r>
    </w:p>
    <w:p w14:paraId="238217B9" w14:textId="77777777" w:rsidR="00825458" w:rsidRPr="006A100C" w:rsidRDefault="003F56A3" w:rsidP="00825458">
      <w:pPr>
        <w:ind w:left="567"/>
        <w:rPr>
          <w:b/>
          <w:color w:val="00B0F0"/>
        </w:rPr>
      </w:pPr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390DF" wp14:editId="7D09A495">
                <wp:simplePos x="0" y="0"/>
                <wp:positionH relativeFrom="column">
                  <wp:posOffset>3810</wp:posOffset>
                </wp:positionH>
                <wp:positionV relativeFrom="paragraph">
                  <wp:posOffset>45720</wp:posOffset>
                </wp:positionV>
                <wp:extent cx="244800" cy="244800"/>
                <wp:effectExtent l="0" t="0" r="3175" b="31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" cy="244800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C5AE8" w14:textId="77777777" w:rsidR="003F56A3" w:rsidRPr="009A6F38" w:rsidRDefault="00825458" w:rsidP="003F56A3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14EBD" id="Ellipse 8" o:spid="_x0000_s1028" style="position:absolute;left:0;text-align:left;margin-left:.3pt;margin-top:3.6pt;width:19.3pt;height:1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" fillcolor="#ccecff" stroked="f" strokeweight="2pt">
                <v:textbox inset="0,0,0,0">
                  <w:txbxContent>
                    <w:p w:rsidR="003F56A3" w:rsidRPr="009A6F38" w:rsidRDefault="00825458" w:rsidP="003F56A3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E31413" w:rsidRPr="006A100C">
        <w:rPr>
          <w:b/>
          <w:color w:val="00B0F0"/>
        </w:rPr>
        <w:t>M</w:t>
      </w:r>
      <w:r w:rsidR="00825458" w:rsidRPr="006A100C">
        <w:rPr>
          <w:b/>
          <w:color w:val="00B0F0"/>
        </w:rPr>
        <w:t xml:space="preserve">andant Nr. 3803 Global Trade Solutions Ltd </w:t>
      </w:r>
    </w:p>
    <w:p w14:paraId="50D4D71E" w14:textId="77777777" w:rsidR="00825458" w:rsidRDefault="00825458" w:rsidP="00825458">
      <w:pPr>
        <w:ind w:left="567"/>
      </w:pPr>
      <w:r>
        <w:t xml:space="preserve">Geschäftsmodell: </w:t>
      </w:r>
    </w:p>
    <w:p w14:paraId="104D7B9C" w14:textId="77777777" w:rsidR="00825458" w:rsidRDefault="00825458" w:rsidP="00825458">
      <w:pPr>
        <w:ind w:left="567"/>
      </w:pPr>
      <w:r>
        <w:t xml:space="preserve">Herr </w:t>
      </w:r>
      <w:r w:rsidRPr="002F797F">
        <w:rPr>
          <w:b/>
          <w:color w:val="00B0F0"/>
        </w:rPr>
        <w:t>Alexei Petrov</w:t>
      </w:r>
      <w:r w:rsidRPr="002F797F">
        <w:rPr>
          <w:color w:val="00B0F0"/>
        </w:rPr>
        <w:t xml:space="preserve"> </w:t>
      </w:r>
      <w:r>
        <w:t>betreibt ein Import-Export-Unternehmen namens „</w:t>
      </w:r>
      <w:r w:rsidRPr="00E31413">
        <w:rPr>
          <w:b/>
        </w:rPr>
        <w:t>Global Trade Solutions Ltd</w:t>
      </w:r>
      <w:r>
        <w:t xml:space="preserve">.“ mit Sitz in Deutschland. </w:t>
      </w:r>
    </w:p>
    <w:p w14:paraId="078BBDC2" w14:textId="77777777" w:rsidR="00825458" w:rsidRDefault="00825458" w:rsidP="00825458">
      <w:pPr>
        <w:ind w:left="567"/>
      </w:pPr>
      <w:r>
        <w:t xml:space="preserve">Das Unternehmen handelt hauptsächlich mit Luxusgütern wie </w:t>
      </w:r>
    </w:p>
    <w:p w14:paraId="16FB63CA" w14:textId="77777777" w:rsidR="00825458" w:rsidRDefault="00825458" w:rsidP="00825458">
      <w:pPr>
        <w:pStyle w:val="Listenabsatz"/>
        <w:numPr>
          <w:ilvl w:val="0"/>
          <w:numId w:val="28"/>
        </w:numPr>
        <w:ind w:left="992" w:hanging="425"/>
      </w:pPr>
      <w:r>
        <w:t>Schmuck</w:t>
      </w:r>
    </w:p>
    <w:p w14:paraId="45300B95" w14:textId="77777777" w:rsidR="00825458" w:rsidRDefault="00825458" w:rsidP="00825458">
      <w:pPr>
        <w:pStyle w:val="Listenabsatz"/>
        <w:numPr>
          <w:ilvl w:val="0"/>
          <w:numId w:val="28"/>
        </w:numPr>
        <w:ind w:left="992" w:hanging="425"/>
      </w:pPr>
      <w:r>
        <w:t xml:space="preserve">Uhren und </w:t>
      </w:r>
    </w:p>
    <w:p w14:paraId="5F392CBE" w14:textId="77777777" w:rsidR="00825458" w:rsidRDefault="00825458" w:rsidP="00825458">
      <w:pPr>
        <w:pStyle w:val="Listenabsatz"/>
        <w:numPr>
          <w:ilvl w:val="0"/>
          <w:numId w:val="28"/>
        </w:numPr>
        <w:ind w:left="992" w:hanging="425"/>
      </w:pPr>
      <w:r>
        <w:t xml:space="preserve">Kunstobjekten. </w:t>
      </w:r>
    </w:p>
    <w:p w14:paraId="2F765828" w14:textId="77777777" w:rsidR="00825458" w:rsidRDefault="00825458" w:rsidP="00825458">
      <w:pPr>
        <w:ind w:left="567"/>
      </w:pPr>
      <w:r>
        <w:t xml:space="preserve">Ein Großteil der Geschäfte wird mit Partnern in seinem Heimatland </w:t>
      </w:r>
      <w:r w:rsidRPr="00894741">
        <w:rPr>
          <w:b/>
        </w:rPr>
        <w:t>Russland</w:t>
      </w:r>
      <w:r>
        <w:t xml:space="preserve"> abgewickelt, das als </w:t>
      </w:r>
      <w:r w:rsidRPr="00894741">
        <w:rPr>
          <w:b/>
        </w:rPr>
        <w:t>Hochrisikoland</w:t>
      </w:r>
      <w:r>
        <w:t xml:space="preserve"> für Geldwäsche gilt.</w:t>
      </w:r>
    </w:p>
    <w:p w14:paraId="6A20B5EB" w14:textId="77777777" w:rsidR="00E31413" w:rsidRPr="00CA1385" w:rsidRDefault="00E31413" w:rsidP="00CA1385">
      <w:pPr>
        <w:tabs>
          <w:tab w:val="left" w:pos="1440"/>
        </w:tabs>
        <w:ind w:left="567"/>
        <w:rPr>
          <w:szCs w:val="22"/>
        </w:rPr>
      </w:pPr>
    </w:p>
    <w:p w14:paraId="03EFEBD7" w14:textId="77777777" w:rsidR="00E31413" w:rsidRDefault="00CA1385" w:rsidP="00894741">
      <w:pPr>
        <w:ind w:left="567"/>
      </w:pPr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FBE5B5" wp14:editId="5BA83B13">
                <wp:simplePos x="0" y="0"/>
                <wp:positionH relativeFrom="column">
                  <wp:posOffset>3810</wp:posOffset>
                </wp:positionH>
                <wp:positionV relativeFrom="paragraph">
                  <wp:posOffset>50800</wp:posOffset>
                </wp:positionV>
                <wp:extent cx="244475" cy="244475"/>
                <wp:effectExtent l="0" t="0" r="3175" b="31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C3633" w14:textId="77777777" w:rsidR="00825458" w:rsidRPr="009A6F38" w:rsidRDefault="00825458" w:rsidP="00825458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03C40" id="Ellipse 2" o:spid="_x0000_s1029" style="position:absolute;left:0;text-align:left;margin-left:.3pt;margin-top:4pt;width:19.25pt;height:1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" fillcolor="#ccecff" stroked="f" strokeweight="2pt">
                <v:textbox inset="0,0,0,0">
                  <w:txbxContent>
                    <w:p w:rsidR="00825458" w:rsidRPr="009A6F38" w:rsidRDefault="00825458" w:rsidP="00825458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 w:rsidR="00895D77">
        <w:rPr>
          <w:b/>
        </w:rPr>
        <w:t xml:space="preserve">Lösung: </w:t>
      </w:r>
      <w:r w:rsidR="00894741">
        <w:rPr>
          <w:b/>
        </w:rPr>
        <w:t>Geldwäscherechtliche Beurteilun</w:t>
      </w:r>
      <w:r w:rsidR="00894741" w:rsidRPr="00CA1385">
        <w:rPr>
          <w:b/>
        </w:rPr>
        <w:t>g:</w:t>
      </w:r>
      <w:r w:rsidR="00E31413" w:rsidRPr="00CA1385">
        <w:t xml:space="preserve"> </w:t>
      </w:r>
      <w:r w:rsidR="00894741" w:rsidRPr="00CA1385">
        <w:rPr>
          <w:b/>
          <w:color w:val="FF0000"/>
        </w:rPr>
        <w:t>E</w:t>
      </w:r>
      <w:r w:rsidR="00E31413" w:rsidRPr="00CA1385">
        <w:rPr>
          <w:b/>
          <w:color w:val="FF0000"/>
        </w:rPr>
        <w:t>rhöhtes Geldwäscherisiko</w:t>
      </w:r>
    </w:p>
    <w:p w14:paraId="26374710" w14:textId="77777777" w:rsidR="00E31413" w:rsidRDefault="00E31413" w:rsidP="00894741">
      <w:pPr>
        <w:pStyle w:val="Aufzhlungszeichen"/>
        <w:ind w:left="992" w:hanging="425"/>
      </w:pPr>
      <w:r>
        <w:t xml:space="preserve">Herkunft aus </w:t>
      </w:r>
      <w:r w:rsidRPr="00894741">
        <w:rPr>
          <w:b/>
          <w:color w:val="000000" w:themeColor="text1"/>
        </w:rPr>
        <w:t>Russland:</w:t>
      </w:r>
      <w:r>
        <w:t xml:space="preserve"> Land mit erhöhtem Korruptionsrisiko und mangelhafter Anti-Geldwäschegesetzgebung</w:t>
      </w:r>
    </w:p>
    <w:p w14:paraId="31ADEDE1" w14:textId="77777777" w:rsidR="00E31413" w:rsidRDefault="00E31413" w:rsidP="00894741">
      <w:pPr>
        <w:pStyle w:val="Aufzhlungszeichen"/>
        <w:ind w:left="992" w:hanging="425"/>
      </w:pPr>
      <w:r>
        <w:t xml:space="preserve">Handel mit </w:t>
      </w:r>
      <w:r w:rsidRPr="00894741">
        <w:rPr>
          <w:b/>
        </w:rPr>
        <w:t>Luxusgütern:</w:t>
      </w:r>
      <w:r>
        <w:t xml:space="preserve"> können leicht als Wertaufbewahrungsmittel für illegale Gelder dienen</w:t>
      </w:r>
    </w:p>
    <w:p w14:paraId="788BABFF" w14:textId="77777777" w:rsidR="00E31413" w:rsidRDefault="00E31413" w:rsidP="00894741">
      <w:pPr>
        <w:pStyle w:val="Aufzhlungszeichen"/>
        <w:ind w:left="992" w:hanging="425"/>
      </w:pPr>
      <w:r w:rsidRPr="00894741">
        <w:rPr>
          <w:b/>
          <w:color w:val="000000" w:themeColor="text1"/>
        </w:rPr>
        <w:t>Grenzüberschreitende Transaktionen:</w:t>
      </w:r>
      <w:r>
        <w:t xml:space="preserve"> Erschweren Nachverfolgung von Geldflüssen.</w:t>
      </w:r>
    </w:p>
    <w:bookmarkStart w:id="0" w:name="_GoBack"/>
    <w:bookmarkEnd w:id="0"/>
    <w:p w14:paraId="70129B12" w14:textId="77777777" w:rsidR="00825458" w:rsidRPr="006A100C" w:rsidRDefault="008A23B3" w:rsidP="00CA1385">
      <w:pPr>
        <w:tabs>
          <w:tab w:val="left" w:pos="2760"/>
        </w:tabs>
        <w:ind w:left="567"/>
        <w:rPr>
          <w:b/>
          <w:color w:val="00B0F0"/>
        </w:rPr>
      </w:pPr>
      <w:r w:rsidRPr="00B87FFB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F3E83" wp14:editId="783E1608">
                <wp:simplePos x="0" y="0"/>
                <wp:positionH relativeFrom="column">
                  <wp:posOffset>-635</wp:posOffset>
                </wp:positionH>
                <wp:positionV relativeFrom="paragraph">
                  <wp:posOffset>-33020</wp:posOffset>
                </wp:positionV>
                <wp:extent cx="244475" cy="244475"/>
                <wp:effectExtent l="0" t="0" r="3175" b="31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32875" w14:textId="77777777" w:rsidR="008A23B3" w:rsidRPr="009A6F38" w:rsidRDefault="00EE5E9C" w:rsidP="008A23B3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69A96" id="Ellipse 9" o:spid="_x0000_s1030" style="position:absolute;left:0;text-align:left;margin-left:-.05pt;margin-top:-2.6pt;width:19.25pt;height: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" fillcolor="#ccecff" stroked="f" strokeweight="2pt">
                <v:textbox inset="0,0,0,0">
                  <w:txbxContent>
                    <w:p w:rsidR="008A23B3" w:rsidRPr="009A6F38" w:rsidRDefault="00EE5E9C" w:rsidP="008A23B3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825458" w:rsidRPr="006A100C">
        <w:rPr>
          <w:b/>
          <w:color w:val="00B0F0"/>
        </w:rPr>
        <w:t>Mandant Nr. 3843 Dr. Sabine Müller</w:t>
      </w:r>
    </w:p>
    <w:p w14:paraId="14D40438" w14:textId="77777777" w:rsidR="00825458" w:rsidRDefault="00825458" w:rsidP="00825458">
      <w:pPr>
        <w:ind w:left="567"/>
      </w:pPr>
      <w:r w:rsidRPr="00BB266E">
        <w:rPr>
          <w:b/>
          <w:color w:val="00B0F0"/>
        </w:rPr>
        <w:t>Dr. Sabine Müller</w:t>
      </w:r>
      <w:r w:rsidRPr="00BB266E">
        <w:rPr>
          <w:color w:val="00B0F0"/>
        </w:rPr>
        <w:t xml:space="preserve"> </w:t>
      </w:r>
      <w:r>
        <w:t>wird mit ihrer umfangreichen Einkommensteuererklärung betreut, in der ihre</w:t>
      </w:r>
    </w:p>
    <w:p w14:paraId="24B2836E" w14:textId="77777777" w:rsidR="00825458" w:rsidRDefault="00825458" w:rsidP="00825458">
      <w:pPr>
        <w:pStyle w:val="Aufzhlungszeichen"/>
        <w:ind w:left="992" w:hanging="425"/>
      </w:pPr>
      <w:r>
        <w:t xml:space="preserve">Tätigkeit </w:t>
      </w:r>
      <w:r w:rsidRPr="00B14ACA">
        <w:rPr>
          <w:b/>
        </w:rPr>
        <w:t>Bundestagsabgeordnete</w:t>
      </w:r>
      <w:r>
        <w:t xml:space="preserve"> und </w:t>
      </w:r>
    </w:p>
    <w:p w14:paraId="6F68D771" w14:textId="77777777" w:rsidR="00BB266E" w:rsidRDefault="00825458" w:rsidP="00825458">
      <w:pPr>
        <w:pStyle w:val="Aufzhlungszeichen"/>
        <w:ind w:left="992" w:hanging="425"/>
      </w:pPr>
      <w:r>
        <w:t>ihre Einkünfte aus mehreren Immobilien und Kapitalanlagen</w:t>
      </w:r>
    </w:p>
    <w:p w14:paraId="241E0B01" w14:textId="77777777" w:rsidR="00825458" w:rsidRDefault="00825458" w:rsidP="00BB266E">
      <w:pPr>
        <w:pStyle w:val="Aufzhlungszeichen"/>
        <w:numPr>
          <w:ilvl w:val="0"/>
          <w:numId w:val="0"/>
        </w:numPr>
        <w:ind w:left="567"/>
      </w:pPr>
      <w:r>
        <w:t xml:space="preserve">deklariert werden müssen. </w:t>
      </w:r>
    </w:p>
    <w:p w14:paraId="2F98F011" w14:textId="77777777" w:rsidR="00825458" w:rsidRDefault="00825458" w:rsidP="00825458">
      <w:pPr>
        <w:ind w:left="567"/>
      </w:pPr>
      <w:r>
        <w:t xml:space="preserve">Als </w:t>
      </w:r>
      <w:r w:rsidRPr="00B14ACA">
        <w:rPr>
          <w:b/>
        </w:rPr>
        <w:t>Mitglied des Finanzausschusses</w:t>
      </w:r>
      <w:r>
        <w:t xml:space="preserve"> hat sie Einfluss auf finanzpolitische Entscheidungen.</w:t>
      </w:r>
    </w:p>
    <w:p w14:paraId="193E99B0" w14:textId="77777777" w:rsidR="00CA1385" w:rsidRDefault="00CA1385" w:rsidP="00825458">
      <w:pPr>
        <w:ind w:left="567"/>
      </w:pPr>
    </w:p>
    <w:p w14:paraId="119AC2CB" w14:textId="77777777" w:rsidR="00EA5213" w:rsidRDefault="00EE5E9C" w:rsidP="0095566A">
      <w:pPr>
        <w:ind w:left="567"/>
      </w:pPr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E02713" wp14:editId="3247A240">
                <wp:simplePos x="0" y="0"/>
                <wp:positionH relativeFrom="column">
                  <wp:posOffset>3810</wp:posOffset>
                </wp:positionH>
                <wp:positionV relativeFrom="paragraph">
                  <wp:posOffset>56515</wp:posOffset>
                </wp:positionV>
                <wp:extent cx="244800" cy="244800"/>
                <wp:effectExtent l="0" t="0" r="3175" b="31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" cy="244800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896C9" w14:textId="77777777" w:rsidR="00EE5E9C" w:rsidRPr="009A6F38" w:rsidRDefault="00EE5E9C" w:rsidP="00EE5E9C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  <w:r w:rsidR="00825458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CA75F" id="Ellipse 1" o:spid="_x0000_s1031" style="position:absolute;left:0;text-align:left;margin-left:.3pt;margin-top:4.45pt;width:19.3pt;height:19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" fillcolor="#ccecff" stroked="f" strokeweight="2pt">
                <v:textbox inset="0,0,0,0">
                  <w:txbxContent>
                    <w:p w:rsidR="00EE5E9C" w:rsidRPr="009A6F38" w:rsidRDefault="00EE5E9C" w:rsidP="00EE5E9C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4</w:t>
                      </w:r>
                      <w:r w:rsidR="00825458">
                        <w:rPr>
                          <w:b/>
                          <w:color w:val="00000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742A2A">
        <w:rPr>
          <w:b/>
        </w:rPr>
        <w:t xml:space="preserve">Lösung: </w:t>
      </w:r>
      <w:r w:rsidR="00EA5213" w:rsidRPr="00EA5213">
        <w:rPr>
          <w:b/>
        </w:rPr>
        <w:t>Geldwäscherechtliche Beurteilung:</w:t>
      </w:r>
      <w:r w:rsidR="00EA5213">
        <w:t xml:space="preserve"> </w:t>
      </w:r>
      <w:r w:rsidR="00EA5213" w:rsidRPr="00EA5213">
        <w:rPr>
          <w:b/>
          <w:color w:val="FF0000"/>
        </w:rPr>
        <w:t>Erhöhtes Geldwäscherisiko</w:t>
      </w:r>
    </w:p>
    <w:p w14:paraId="792F8EA7" w14:textId="77777777" w:rsidR="00E31413" w:rsidRDefault="00E31413" w:rsidP="000D347F">
      <w:pPr>
        <w:pStyle w:val="Listenabsatz"/>
        <w:numPr>
          <w:ilvl w:val="0"/>
          <w:numId w:val="25"/>
        </w:numPr>
        <w:ind w:left="992" w:hanging="425"/>
        <w:jc w:val="left"/>
      </w:pPr>
      <w:r w:rsidRPr="00E31413">
        <w:t>Dr.</w:t>
      </w:r>
      <w:r>
        <w:t xml:space="preserve"> Sabine Müller gilt als politisch exponierte Person (PEP) gemäß § 1 Abs. 12 GwG; dadurch hat sie</w:t>
      </w:r>
    </w:p>
    <w:p w14:paraId="3080A39D" w14:textId="77777777" w:rsidR="00E31413" w:rsidRDefault="00E31413" w:rsidP="00BB266E">
      <w:pPr>
        <w:pStyle w:val="Listenabsatz"/>
        <w:numPr>
          <w:ilvl w:val="0"/>
          <w:numId w:val="29"/>
        </w:numPr>
        <w:ind w:left="1418" w:hanging="425"/>
      </w:pPr>
      <w:r>
        <w:t>Zugang zu sensiblen Informationen und Entscheidungsprozessen</w:t>
      </w:r>
    </w:p>
    <w:p w14:paraId="52119D1E" w14:textId="77777777" w:rsidR="00E31413" w:rsidRDefault="00E31413" w:rsidP="00BB266E">
      <w:pPr>
        <w:pStyle w:val="Listenabsatz"/>
        <w:numPr>
          <w:ilvl w:val="0"/>
          <w:numId w:val="29"/>
        </w:numPr>
        <w:ind w:left="1418" w:hanging="425"/>
      </w:pPr>
      <w:r>
        <w:t>Möglichkeit der Einflussnahme auf Gesetzgebung und Regulierung</w:t>
      </w:r>
    </w:p>
    <w:p w14:paraId="08C574FF" w14:textId="77777777" w:rsidR="00E31413" w:rsidRDefault="00E31413" w:rsidP="00BB266E">
      <w:pPr>
        <w:pStyle w:val="Listenabsatz"/>
        <w:numPr>
          <w:ilvl w:val="0"/>
          <w:numId w:val="29"/>
        </w:numPr>
        <w:ind w:left="1418" w:hanging="425"/>
      </w:pPr>
      <w:r>
        <w:t>Potenzielle Anfälligkeit für Bestechung und Korruption</w:t>
      </w:r>
      <w:r w:rsidR="000D184F">
        <w:t>.</w:t>
      </w:r>
    </w:p>
    <w:p w14:paraId="1A262019" w14:textId="77777777" w:rsidR="00CA1385" w:rsidRDefault="00CA1385" w:rsidP="00CA1385">
      <w:pPr>
        <w:tabs>
          <w:tab w:val="left" w:pos="1880"/>
        </w:tabs>
        <w:ind w:left="1701" w:hanging="425"/>
        <w:rPr>
          <w:szCs w:val="22"/>
        </w:rPr>
      </w:pPr>
    </w:p>
    <w:p w14:paraId="43AA212B" w14:textId="77777777" w:rsidR="00E27102" w:rsidRPr="00CA1385" w:rsidRDefault="00E27102" w:rsidP="00CA1385">
      <w:pPr>
        <w:tabs>
          <w:tab w:val="left" w:pos="1880"/>
        </w:tabs>
        <w:ind w:left="1701" w:hanging="425"/>
        <w:rPr>
          <w:szCs w:val="22"/>
        </w:rPr>
      </w:pPr>
    </w:p>
    <w:p w14:paraId="70C75066" w14:textId="77777777" w:rsidR="00825458" w:rsidRPr="006A100C" w:rsidRDefault="00CA1385" w:rsidP="00825458">
      <w:pPr>
        <w:ind w:left="1701" w:hanging="1134"/>
        <w:rPr>
          <w:b/>
          <w:color w:val="00B0F0"/>
        </w:rPr>
      </w:pPr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83A63" wp14:editId="7F548B5D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244475" cy="244475"/>
                <wp:effectExtent l="0" t="0" r="3175" b="31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F314F" w14:textId="77777777" w:rsidR="000D347F" w:rsidRPr="009A6F38" w:rsidRDefault="00EE5E9C" w:rsidP="000D347F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594A7" id="Ellipse 11" o:spid="_x0000_s1032" style="position:absolute;left:0;text-align:left;margin-left:.3pt;margin-top:4.55pt;width:19.25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" fillcolor="#ccecff" stroked="f" strokeweight="2pt">
                <v:textbox inset="0,0,0,0">
                  <w:txbxContent>
                    <w:p w:rsidR="000D347F" w:rsidRPr="009A6F38" w:rsidRDefault="00EE5E9C" w:rsidP="000D347F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E27102" w:rsidRPr="006A100C">
        <w:rPr>
          <w:b/>
          <w:color w:val="00B0F0"/>
        </w:rPr>
        <w:t>M</w:t>
      </w:r>
      <w:r w:rsidR="00825458" w:rsidRPr="006A100C">
        <w:rPr>
          <w:b/>
          <w:color w:val="00B0F0"/>
        </w:rPr>
        <w:t xml:space="preserve">andant Nr. 3866  Green </w:t>
      </w:r>
      <w:proofErr w:type="spellStart"/>
      <w:r w:rsidR="00825458" w:rsidRPr="006A100C">
        <w:rPr>
          <w:b/>
          <w:color w:val="00B0F0"/>
        </w:rPr>
        <w:t>Build</w:t>
      </w:r>
      <w:proofErr w:type="spellEnd"/>
      <w:r w:rsidR="00825458" w:rsidRPr="006A100C">
        <w:rPr>
          <w:b/>
          <w:color w:val="00B0F0"/>
        </w:rPr>
        <w:t xml:space="preserve"> GmbH</w:t>
      </w:r>
    </w:p>
    <w:p w14:paraId="29645AD5" w14:textId="77777777" w:rsidR="00825458" w:rsidRDefault="00825458" w:rsidP="00825458">
      <w:pPr>
        <w:ind w:left="567"/>
      </w:pPr>
      <w:r>
        <w:t xml:space="preserve">Die </w:t>
      </w:r>
      <w:r w:rsidRPr="00872FE9">
        <w:rPr>
          <w:b/>
          <w:color w:val="00B0F0"/>
        </w:rPr>
        <w:t xml:space="preserve">Green </w:t>
      </w:r>
      <w:proofErr w:type="spellStart"/>
      <w:r w:rsidRPr="00872FE9">
        <w:rPr>
          <w:b/>
          <w:color w:val="00B0F0"/>
        </w:rPr>
        <w:t>Build</w:t>
      </w:r>
      <w:proofErr w:type="spellEnd"/>
      <w:r w:rsidRPr="00872FE9">
        <w:rPr>
          <w:b/>
          <w:color w:val="00B0F0"/>
        </w:rPr>
        <w:t xml:space="preserve"> GmbH</w:t>
      </w:r>
      <w:r>
        <w:t xml:space="preserve"> ist ein mittelständisches Bauunternehmen, das sich auf Wohnbauprojekte in Deutschland spezialisiert hat. </w:t>
      </w:r>
    </w:p>
    <w:p w14:paraId="09FD67F0" w14:textId="77777777" w:rsidR="00825458" w:rsidRDefault="00825458" w:rsidP="00825458">
      <w:pPr>
        <w:ind w:left="567"/>
      </w:pPr>
      <w:r>
        <w:t xml:space="preserve">Es arbeitet ausschließlich mit deutschen Geschäftspartnern und Subunternehmen zusammen, die nachweislich registriert und reguliert sind. </w:t>
      </w:r>
    </w:p>
    <w:p w14:paraId="59890B66" w14:textId="77777777" w:rsidR="00825458" w:rsidRDefault="00825458" w:rsidP="00825458">
      <w:pPr>
        <w:ind w:left="567"/>
      </w:pPr>
      <w:r>
        <w:t xml:space="preserve">Die Kunden sind überwiegend </w:t>
      </w:r>
    </w:p>
    <w:p w14:paraId="79871E25" w14:textId="77777777" w:rsidR="00825458" w:rsidRDefault="00825458" w:rsidP="00825458">
      <w:pPr>
        <w:pStyle w:val="Aufzhlungszeichen"/>
        <w:ind w:left="992" w:hanging="425"/>
      </w:pPr>
      <w:r>
        <w:t xml:space="preserve">öffentliche Einrichtungen oder </w:t>
      </w:r>
    </w:p>
    <w:p w14:paraId="4F9C6654" w14:textId="77777777" w:rsidR="00825458" w:rsidRDefault="00825458" w:rsidP="00825458">
      <w:pPr>
        <w:pStyle w:val="Aufzhlungszeichen"/>
        <w:ind w:left="992" w:hanging="425"/>
      </w:pPr>
      <w:r>
        <w:t xml:space="preserve">börsennotierte Unternehmen. </w:t>
      </w:r>
    </w:p>
    <w:p w14:paraId="3E0E8C24" w14:textId="77777777" w:rsidR="00825458" w:rsidRDefault="00825458" w:rsidP="00825458">
      <w:pPr>
        <w:ind w:left="567"/>
      </w:pPr>
      <w:r>
        <w:t>Die Bezahlungen erfolgen ausschließlich mittels Banküberweisungen.</w:t>
      </w:r>
    </w:p>
    <w:p w14:paraId="4F2322EF" w14:textId="77777777" w:rsidR="00E27102" w:rsidRPr="00CA1385" w:rsidRDefault="00E27102" w:rsidP="00825458">
      <w:pPr>
        <w:ind w:left="567"/>
        <w:rPr>
          <w:szCs w:val="22"/>
        </w:rPr>
      </w:pPr>
    </w:p>
    <w:p w14:paraId="12000D35" w14:textId="77777777" w:rsidR="00C500FD" w:rsidRDefault="00C500FD" w:rsidP="00C500FD">
      <w:pPr>
        <w:pStyle w:val="Listenabsatz"/>
        <w:ind w:left="567"/>
      </w:pPr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737B76" wp14:editId="0E5457A1">
                <wp:simplePos x="0" y="0"/>
                <wp:positionH relativeFrom="column">
                  <wp:posOffset>3810</wp:posOffset>
                </wp:positionH>
                <wp:positionV relativeFrom="paragraph">
                  <wp:posOffset>46990</wp:posOffset>
                </wp:positionV>
                <wp:extent cx="244475" cy="244475"/>
                <wp:effectExtent l="0" t="0" r="3175" b="31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5DA53" w14:textId="77777777" w:rsidR="00C500FD" w:rsidRPr="009A6F38" w:rsidRDefault="00EE5E9C" w:rsidP="00C500FD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="00825458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6DCB8" id="Ellipse 12" o:spid="_x0000_s1033" style="position:absolute;left:0;text-align:left;margin-left:.3pt;margin-top:3.7pt;width:19.25pt;height: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" fillcolor="#ccecff" stroked="f" strokeweight="2pt">
                <v:textbox inset="0,0,0,0">
                  <w:txbxContent>
                    <w:p w:rsidR="00C500FD" w:rsidRPr="009A6F38" w:rsidRDefault="00EE5E9C" w:rsidP="00C500FD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5</w:t>
                      </w:r>
                      <w:r w:rsidR="00825458">
                        <w:rPr>
                          <w:b/>
                          <w:color w:val="00000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C500FD">
        <w:rPr>
          <w:b/>
        </w:rPr>
        <w:t>Geldwäscherechtliche Beurteilung:</w:t>
      </w:r>
      <w:r>
        <w:t xml:space="preserve"> </w:t>
      </w:r>
      <w:r>
        <w:rPr>
          <w:b/>
          <w:color w:val="FF0000"/>
        </w:rPr>
        <w:t>Niedriges</w:t>
      </w:r>
      <w:r w:rsidRPr="00C500FD">
        <w:rPr>
          <w:b/>
          <w:color w:val="FF0000"/>
        </w:rPr>
        <w:t xml:space="preserve"> Geldwäscherisiko</w:t>
      </w:r>
    </w:p>
    <w:p w14:paraId="270770B0" w14:textId="77777777" w:rsidR="00E27102" w:rsidRDefault="00E27102" w:rsidP="00C500FD">
      <w:pPr>
        <w:pStyle w:val="Listenabsatz"/>
        <w:numPr>
          <w:ilvl w:val="0"/>
          <w:numId w:val="25"/>
        </w:numPr>
        <w:ind w:left="992" w:hanging="425"/>
      </w:pPr>
      <w:r>
        <w:t xml:space="preserve">Das Unternehmen operiert </w:t>
      </w:r>
      <w:r w:rsidRPr="00C500FD">
        <w:rPr>
          <w:b/>
        </w:rPr>
        <w:t>ausschließlich in Deutschland,</w:t>
      </w:r>
      <w:r>
        <w:t xml:space="preserve"> einem Land mit strenger Geldwäschegesetzgebung.</w:t>
      </w:r>
    </w:p>
    <w:p w14:paraId="637ADFE2" w14:textId="77777777" w:rsidR="00E27102" w:rsidRPr="00282ECE" w:rsidRDefault="00E27102" w:rsidP="00C500FD">
      <w:pPr>
        <w:pStyle w:val="Listenabsatz"/>
        <w:numPr>
          <w:ilvl w:val="0"/>
          <w:numId w:val="25"/>
        </w:numPr>
        <w:ind w:left="992" w:hanging="425"/>
        <w:rPr>
          <w:w w:val="98"/>
        </w:rPr>
      </w:pPr>
      <w:r w:rsidRPr="00282ECE">
        <w:rPr>
          <w:w w:val="98"/>
        </w:rPr>
        <w:t xml:space="preserve">Die </w:t>
      </w:r>
      <w:r w:rsidRPr="00C500FD">
        <w:rPr>
          <w:b/>
          <w:w w:val="98"/>
        </w:rPr>
        <w:t>Kunden</w:t>
      </w:r>
      <w:r w:rsidRPr="00282ECE">
        <w:rPr>
          <w:w w:val="98"/>
        </w:rPr>
        <w:t xml:space="preserve"> sind überwiegend </w:t>
      </w:r>
      <w:r w:rsidRPr="00C500FD">
        <w:rPr>
          <w:b/>
          <w:w w:val="98"/>
        </w:rPr>
        <w:t>öffentliche Einrichtungen</w:t>
      </w:r>
      <w:r w:rsidRPr="00282ECE">
        <w:rPr>
          <w:w w:val="98"/>
        </w:rPr>
        <w:t xml:space="preserve"> oder börsennotierte Unternehmen, die aufgrund ihrer Transparenz und Regulierung als risikoarm gelten.</w:t>
      </w:r>
    </w:p>
    <w:p w14:paraId="7BEBDA08" w14:textId="77777777" w:rsidR="00E27102" w:rsidRDefault="00E27102" w:rsidP="00C500FD">
      <w:pPr>
        <w:pStyle w:val="Listenabsatz"/>
        <w:numPr>
          <w:ilvl w:val="0"/>
          <w:numId w:val="25"/>
        </w:numPr>
        <w:ind w:left="992" w:hanging="425"/>
      </w:pPr>
      <w:r>
        <w:t>Zahlungen erfolgen ausschließlich über nachvollziehbare Banküberweisungen innerhalb Deutschlands.</w:t>
      </w:r>
    </w:p>
    <w:p w14:paraId="22186B8E" w14:textId="77777777" w:rsidR="00E27102" w:rsidRDefault="00E27102" w:rsidP="00C500FD">
      <w:pPr>
        <w:pStyle w:val="Listenabsatz"/>
        <w:numPr>
          <w:ilvl w:val="0"/>
          <w:numId w:val="25"/>
        </w:numPr>
        <w:ind w:left="992" w:hanging="425"/>
      </w:pPr>
      <w:r>
        <w:t xml:space="preserve">Das Bauunternehmen führt </w:t>
      </w:r>
      <w:r w:rsidRPr="00C500FD">
        <w:rPr>
          <w:b/>
        </w:rPr>
        <w:t>keine grenzüberschreitenden Geschäfte</w:t>
      </w:r>
      <w:r>
        <w:t xml:space="preserve"> durch. </w:t>
      </w:r>
    </w:p>
    <w:p w14:paraId="1DE2E9CD" w14:textId="77777777" w:rsidR="00895D77" w:rsidRDefault="00895D77">
      <w:pPr>
        <w:spacing w:before="0"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5300E54" w14:textId="77777777" w:rsidR="00E27102" w:rsidRPr="00C500FD" w:rsidRDefault="00E27102" w:rsidP="00F44281">
      <w:pPr>
        <w:rPr>
          <w:sz w:val="2"/>
          <w:szCs w:val="2"/>
        </w:rPr>
      </w:pPr>
    </w:p>
    <w:p w14:paraId="3FA2707A" w14:textId="77777777" w:rsidR="00825458" w:rsidRPr="006A100C" w:rsidRDefault="00C500FD" w:rsidP="00825458">
      <w:pPr>
        <w:ind w:left="567"/>
        <w:rPr>
          <w:b/>
          <w:color w:val="00B0F0"/>
        </w:rPr>
      </w:pPr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B27555" wp14:editId="5D4C2068">
                <wp:simplePos x="0" y="0"/>
                <wp:positionH relativeFrom="column">
                  <wp:posOffset>3810</wp:posOffset>
                </wp:positionH>
                <wp:positionV relativeFrom="paragraph">
                  <wp:posOffset>9208</wp:posOffset>
                </wp:positionV>
                <wp:extent cx="244475" cy="244475"/>
                <wp:effectExtent l="0" t="0" r="3175" b="31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955BF" w14:textId="77777777" w:rsidR="00C500FD" w:rsidRPr="009A6F38" w:rsidRDefault="00EE5E9C" w:rsidP="00C500FD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D2B82" id="Ellipse 13" o:spid="_x0000_s1034" style="position:absolute;left:0;text-align:left;margin-left:.3pt;margin-top:.75pt;width:19.25pt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" fillcolor="#ccecff" stroked="f" strokeweight="2pt">
                <v:textbox inset="0,0,0,0">
                  <w:txbxContent>
                    <w:p w:rsidR="00C500FD" w:rsidRPr="009A6F38" w:rsidRDefault="00EE5E9C" w:rsidP="00C500FD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234E1E" w:rsidRPr="006A100C">
        <w:rPr>
          <w:b/>
          <w:color w:val="00B0F0"/>
        </w:rPr>
        <w:t>M</w:t>
      </w:r>
      <w:r w:rsidR="00825458" w:rsidRPr="006A100C">
        <w:rPr>
          <w:b/>
          <w:color w:val="00B0F0"/>
        </w:rPr>
        <w:t>andant Nr. 3910 „Global Investments GmbH“</w:t>
      </w:r>
    </w:p>
    <w:p w14:paraId="55C1C87E" w14:textId="77777777" w:rsidR="00825458" w:rsidRDefault="00825458" w:rsidP="00825458">
      <w:pPr>
        <w:ind w:left="567"/>
      </w:pPr>
      <w:r>
        <w:t xml:space="preserve">Der Wirtschaftsprüfer Dr. Thomas Schmidt übernimmt eine Treuhandschaft für die neu gegründete Firma </w:t>
      </w:r>
      <w:r w:rsidRPr="00872FE9">
        <w:rPr>
          <w:b/>
          <w:color w:val="00B0F0"/>
        </w:rPr>
        <w:t xml:space="preserve">„Global Investments GmbH“. </w:t>
      </w:r>
    </w:p>
    <w:p w14:paraId="06357141" w14:textId="77777777" w:rsidR="00825458" w:rsidRDefault="00825458" w:rsidP="00825458">
      <w:pPr>
        <w:ind w:left="567"/>
      </w:pPr>
      <w:r>
        <w:t xml:space="preserve">Seine Aufgabe besteht darin, ein </w:t>
      </w:r>
      <w:r w:rsidRPr="00C500FD">
        <w:rPr>
          <w:b/>
        </w:rPr>
        <w:t>Treuhandkonto</w:t>
      </w:r>
      <w:r>
        <w:t xml:space="preserve"> zu verwalten, auf dem </w:t>
      </w:r>
      <w:r w:rsidRPr="00C500FD">
        <w:rPr>
          <w:b/>
        </w:rPr>
        <w:t>Investorengelder</w:t>
      </w:r>
      <w:r>
        <w:t xml:space="preserve"> für ein geplantes Immobilienprojekt gesammelt werden sollen. </w:t>
      </w:r>
    </w:p>
    <w:p w14:paraId="4B46782B" w14:textId="77777777" w:rsidR="00825458" w:rsidRDefault="00825458" w:rsidP="00825458">
      <w:pPr>
        <w:ind w:left="567"/>
      </w:pPr>
      <w:r>
        <w:t xml:space="preserve">Anteilseigner der Global Investments GmbH sind mehrere </w:t>
      </w:r>
      <w:r w:rsidRPr="00C500FD">
        <w:rPr>
          <w:b/>
        </w:rPr>
        <w:t>Zwischenholdings</w:t>
      </w:r>
      <w:r>
        <w:t xml:space="preserve"> in unterschiedlichen Ländern, u.</w:t>
      </w:r>
      <w:r w:rsidR="000D184F">
        <w:t xml:space="preserve"> </w:t>
      </w:r>
      <w:r>
        <w:t>a. in Nordkorea.</w:t>
      </w:r>
    </w:p>
    <w:p w14:paraId="697CF43E" w14:textId="77777777" w:rsidR="00CA1385" w:rsidRDefault="00CA1385" w:rsidP="00CA1385">
      <w:pPr>
        <w:tabs>
          <w:tab w:val="left" w:pos="950"/>
        </w:tabs>
      </w:pPr>
    </w:p>
    <w:p w14:paraId="79B2DA91" w14:textId="77777777" w:rsidR="00CA1385" w:rsidRDefault="00CA1385" w:rsidP="00CA1385">
      <w:pPr>
        <w:ind w:left="567"/>
      </w:pPr>
      <w:r w:rsidRPr="00B87FF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843083" wp14:editId="0645FFAA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244475" cy="244475"/>
                <wp:effectExtent l="0" t="0" r="3175" b="31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A6BB0" w14:textId="77777777" w:rsidR="00CA1385" w:rsidRPr="009A6F38" w:rsidRDefault="00CA1385" w:rsidP="00CA138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6a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20A2C" id="Ellipse 14" o:spid="_x0000_s1035" style="position:absolute;left:0;text-align:left;margin-left:.3pt;margin-top:.85pt;width:19.25pt;height:1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" fillcolor="#ccecff" stroked="f" strokeweight="2pt">
                <v:textbox inset="0,0,0,0">
                  <w:txbxContent>
                    <w:p w:rsidR="00CA1385" w:rsidRPr="009A6F38" w:rsidRDefault="00CA1385" w:rsidP="00CA1385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6a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</w:rPr>
        <w:t>G</w:t>
      </w:r>
      <w:r w:rsidRPr="006F1046">
        <w:rPr>
          <w:b/>
        </w:rPr>
        <w:t>eldwäscherechtliche Beurteilung:</w:t>
      </w:r>
      <w:r>
        <w:t xml:space="preserve"> </w:t>
      </w:r>
      <w:r w:rsidRPr="006F1046">
        <w:rPr>
          <w:b/>
          <w:color w:val="FF0000"/>
        </w:rPr>
        <w:t>Erhöhtes Geldwäscherisiko</w:t>
      </w:r>
    </w:p>
    <w:p w14:paraId="5D77EA08" w14:textId="77777777" w:rsidR="00CA1385" w:rsidRDefault="00CA1385" w:rsidP="00CA1385">
      <w:pPr>
        <w:pStyle w:val="Listenabsatz"/>
        <w:numPr>
          <w:ilvl w:val="0"/>
          <w:numId w:val="25"/>
        </w:numPr>
        <w:ind w:left="993" w:hanging="426"/>
        <w:jc w:val="left"/>
      </w:pPr>
      <w:r>
        <w:t xml:space="preserve">Die „Global Investments GmbH“ hat eine komplexe Eigentümerstruktur mit mehreren Zwischenholdings in verschiedenen Ländern, was die </w:t>
      </w:r>
      <w:r w:rsidRPr="00C500FD">
        <w:rPr>
          <w:b/>
          <w:color w:val="FF0000"/>
        </w:rPr>
        <w:t xml:space="preserve">Identifizierung </w:t>
      </w:r>
      <w:r>
        <w:t xml:space="preserve">des </w:t>
      </w:r>
      <w:r w:rsidRPr="00C500FD">
        <w:rPr>
          <w:b/>
          <w:color w:val="FF0000"/>
        </w:rPr>
        <w:t>wirtschaftlich Berechtigten</w:t>
      </w:r>
      <w:r>
        <w:t xml:space="preserve"> erschwert.</w:t>
      </w:r>
    </w:p>
    <w:p w14:paraId="5C5A0A66" w14:textId="77777777" w:rsidR="00CA1385" w:rsidRDefault="00CA1385" w:rsidP="00CA1385">
      <w:pPr>
        <w:pStyle w:val="Listenabsatz"/>
        <w:numPr>
          <w:ilvl w:val="0"/>
          <w:numId w:val="25"/>
        </w:numPr>
        <w:ind w:left="993" w:hanging="426"/>
        <w:jc w:val="left"/>
      </w:pPr>
      <w:r>
        <w:t xml:space="preserve">Ein Großteil der Investorengelder stammt aus Ländern </w:t>
      </w:r>
    </w:p>
    <w:p w14:paraId="054DCE90" w14:textId="77777777" w:rsidR="00CA1385" w:rsidRDefault="00CA1385" w:rsidP="00CA1385">
      <w:pPr>
        <w:pStyle w:val="Listenabsatz"/>
        <w:numPr>
          <w:ilvl w:val="0"/>
          <w:numId w:val="31"/>
        </w:numPr>
        <w:ind w:left="1418" w:hanging="425"/>
        <w:jc w:val="left"/>
      </w:pPr>
      <w:r>
        <w:t xml:space="preserve">mit erhöhtem Korruptionsrisiko und </w:t>
      </w:r>
    </w:p>
    <w:p w14:paraId="14FA262F" w14:textId="77777777" w:rsidR="00CA1385" w:rsidRDefault="00CA1385" w:rsidP="00CA1385">
      <w:pPr>
        <w:pStyle w:val="Listenabsatz"/>
        <w:numPr>
          <w:ilvl w:val="0"/>
          <w:numId w:val="31"/>
        </w:numPr>
        <w:ind w:left="1418" w:hanging="425"/>
        <w:jc w:val="left"/>
      </w:pPr>
      <w:r>
        <w:t>mangelhafter Anti-Geldwäschegesetzgebung (z. B. Nordkorea).</w:t>
      </w:r>
    </w:p>
    <w:p w14:paraId="5B979192" w14:textId="77777777" w:rsidR="00CA1385" w:rsidRDefault="00CA1385" w:rsidP="00CA1385">
      <w:pPr>
        <w:pStyle w:val="Listenabsatz"/>
        <w:numPr>
          <w:ilvl w:val="0"/>
          <w:numId w:val="25"/>
        </w:numPr>
        <w:ind w:left="993" w:hanging="426"/>
        <w:jc w:val="left"/>
      </w:pPr>
      <w:r>
        <w:t>Das geplante Immobilienprojekt weist Anzeichen eines sog. „</w:t>
      </w:r>
      <w:r w:rsidRPr="00136082">
        <w:rPr>
          <w:b/>
        </w:rPr>
        <w:t>Share Deals</w:t>
      </w:r>
      <w:r>
        <w:t>“ auf, bei dem ein erhöhtes Geldwäscherisiko festgestellt wurde.</w:t>
      </w:r>
    </w:p>
    <w:p w14:paraId="60B8663A" w14:textId="77777777" w:rsidR="00CA1385" w:rsidRDefault="00CA1385" w:rsidP="00825458">
      <w:pPr>
        <w:ind w:left="567"/>
      </w:pPr>
    </w:p>
    <w:p w14:paraId="1D36B742" w14:textId="77777777" w:rsidR="00CA1385" w:rsidRDefault="00CA1385" w:rsidP="00825458">
      <w:pPr>
        <w:ind w:left="567"/>
      </w:pPr>
    </w:p>
    <w:p w14:paraId="57211FF0" w14:textId="77777777" w:rsidR="00CA1385" w:rsidRPr="006A100C" w:rsidRDefault="00F40579" w:rsidP="00CA1385">
      <w:pPr>
        <w:ind w:left="851" w:hanging="284"/>
        <w:rPr>
          <w:b/>
          <w:color w:val="00B0F0"/>
        </w:rPr>
      </w:pPr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6DC9B7" wp14:editId="7CE04A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4475" cy="244475"/>
                <wp:effectExtent l="0" t="0" r="3175" b="31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F3CED" w14:textId="77777777" w:rsidR="00F40579" w:rsidRPr="009A6F38" w:rsidRDefault="00F40579" w:rsidP="00F40579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94D5C" id="Ellipse 16" o:spid="_x0000_s1036" style="position:absolute;left:0;text-align:left;margin-left:0;margin-top:0;width:19.25pt;height:1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" fillcolor="#ccecff" stroked="f" strokeweight="2pt">
                <v:textbox inset="0,0,0,0">
                  <w:txbxContent>
                    <w:p w:rsidR="00F40579" w:rsidRPr="009A6F38" w:rsidRDefault="00F40579" w:rsidP="00F40579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CA1385" w:rsidRPr="006A100C">
        <w:rPr>
          <w:b/>
          <w:color w:val="00B0F0"/>
        </w:rPr>
        <w:t>Mandant Nr. 3954 „La Dolce Vita“</w:t>
      </w:r>
    </w:p>
    <w:p w14:paraId="2CD32689" w14:textId="77777777" w:rsidR="00CA1385" w:rsidRDefault="00CA1385" w:rsidP="00CA1385">
      <w:pPr>
        <w:ind w:left="567"/>
      </w:pPr>
      <w:r w:rsidRPr="00872FE9">
        <w:rPr>
          <w:b/>
          <w:color w:val="00B0F0"/>
        </w:rPr>
        <w:t>„La Do</w:t>
      </w:r>
      <w:r>
        <w:rPr>
          <w:b/>
          <w:color w:val="00B0F0"/>
        </w:rPr>
        <w:t xml:space="preserve">lce </w:t>
      </w:r>
      <w:r w:rsidRPr="00872FE9">
        <w:rPr>
          <w:b/>
          <w:color w:val="00B0F0"/>
        </w:rPr>
        <w:t>Vita“</w:t>
      </w:r>
      <w:r>
        <w:t xml:space="preserve"> ist ein italienisches Restaurant in Hamburg. Das Restaurant nimmt einen </w:t>
      </w:r>
      <w:r w:rsidRPr="006720C9">
        <w:rPr>
          <w:b/>
          <w:color w:val="000000" w:themeColor="text1"/>
        </w:rPr>
        <w:t>Großteil der Zahlungen in bar</w:t>
      </w:r>
      <w:r w:rsidRPr="006720C9">
        <w:rPr>
          <w:color w:val="000000" w:themeColor="text1"/>
        </w:rPr>
        <w:t xml:space="preserve"> </w:t>
      </w:r>
      <w:r>
        <w:t xml:space="preserve">entgegen. </w:t>
      </w:r>
    </w:p>
    <w:p w14:paraId="3B7A2246" w14:textId="77777777" w:rsidR="00CA1385" w:rsidRDefault="00CA1385" w:rsidP="00CA1385">
      <w:pPr>
        <w:ind w:left="567"/>
      </w:pPr>
      <w:r>
        <w:t xml:space="preserve">Obwohl das Restaurant oft leer erscheint, meldet es dem Wirtschaftsprüfer hohe Umsätze. </w:t>
      </w:r>
    </w:p>
    <w:p w14:paraId="57819C5D" w14:textId="77777777" w:rsidR="00CA1385" w:rsidRDefault="00CA1385" w:rsidP="00CA1385">
      <w:pPr>
        <w:ind w:left="567"/>
      </w:pPr>
      <w:r>
        <w:t xml:space="preserve">Der Inhaber Pietro G. verwendet eine </w:t>
      </w:r>
      <w:r w:rsidRPr="006720C9">
        <w:rPr>
          <w:b/>
          <w:color w:val="000000" w:themeColor="text1"/>
        </w:rPr>
        <w:t>veraltete Registrierkasse</w:t>
      </w:r>
      <w:r w:rsidRPr="006720C9">
        <w:rPr>
          <w:color w:val="000000" w:themeColor="text1"/>
        </w:rPr>
        <w:t xml:space="preserve"> </w:t>
      </w:r>
      <w:r>
        <w:t xml:space="preserve">ohne fälschungssichere Software. </w:t>
      </w:r>
    </w:p>
    <w:p w14:paraId="225879D3" w14:textId="77777777" w:rsidR="00CA1385" w:rsidRPr="00CA1385" w:rsidRDefault="00CA1385" w:rsidP="00CA1385">
      <w:pPr>
        <w:tabs>
          <w:tab w:val="left" w:pos="1810"/>
        </w:tabs>
        <w:ind w:hanging="284"/>
        <w:rPr>
          <w:szCs w:val="2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3746458E" w14:textId="77777777" w:rsidR="00CA1385" w:rsidRDefault="00CA1385" w:rsidP="00CA1385">
      <w:pPr>
        <w:pStyle w:val="Listenabsatz"/>
        <w:ind w:left="851" w:hanging="284"/>
      </w:pPr>
      <w:r w:rsidRPr="00B87FF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9F5B7F" wp14:editId="5385EB48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244475" cy="244475"/>
                <wp:effectExtent l="0" t="0" r="3175" b="31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36026" w14:textId="77777777" w:rsidR="00CA1385" w:rsidRPr="009A6F38" w:rsidRDefault="00CA1385" w:rsidP="00CA138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7a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63998" id="Ellipse 18" o:spid="_x0000_s1037" style="position:absolute;left:0;text-align:left;margin-left:.3pt;margin-top:.85pt;width:19.25pt;height:1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" fillcolor="#ccecff" stroked="f" strokeweight="2pt">
                <v:textbox inset="0,0,0,0">
                  <w:txbxContent>
                    <w:p w:rsidR="00CA1385" w:rsidRPr="009A6F38" w:rsidRDefault="00CA1385" w:rsidP="00CA1385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7a</w:t>
                      </w:r>
                    </w:p>
                  </w:txbxContent>
                </v:textbox>
              </v:oval>
            </w:pict>
          </mc:Fallback>
        </mc:AlternateContent>
      </w:r>
      <w:r w:rsidRPr="00C500FD">
        <w:rPr>
          <w:b/>
        </w:rPr>
        <w:t>Geldwäscherechtliche Beurteilung:</w:t>
      </w:r>
      <w:r>
        <w:t xml:space="preserve"> </w:t>
      </w:r>
      <w:r>
        <w:rPr>
          <w:b/>
          <w:color w:val="FF0000"/>
        </w:rPr>
        <w:t>Erhöhtes</w:t>
      </w:r>
      <w:r w:rsidRPr="00C500FD">
        <w:rPr>
          <w:b/>
          <w:color w:val="FF0000"/>
        </w:rPr>
        <w:t xml:space="preserve"> Geldwäscherisiko</w:t>
      </w:r>
    </w:p>
    <w:p w14:paraId="1DE73161" w14:textId="77777777" w:rsidR="00CA1385" w:rsidRDefault="00CA1385" w:rsidP="00CA1385">
      <w:pPr>
        <w:pStyle w:val="Listenabsatz"/>
        <w:numPr>
          <w:ilvl w:val="0"/>
          <w:numId w:val="25"/>
        </w:numPr>
        <w:ind w:left="993" w:hanging="426"/>
        <w:jc w:val="left"/>
      </w:pPr>
      <w:r>
        <w:t xml:space="preserve">Durch die </w:t>
      </w:r>
      <w:r w:rsidRPr="006F1046">
        <w:rPr>
          <w:b/>
        </w:rPr>
        <w:t>Annahme von Bargeld</w:t>
      </w:r>
      <w:r>
        <w:t xml:space="preserve"> in erheblichem Umfang wird die Verschleierung von Geldflüssen erleichtert. </w:t>
      </w:r>
    </w:p>
    <w:p w14:paraId="495E1314" w14:textId="77777777" w:rsidR="00CA1385" w:rsidRDefault="00CA1385" w:rsidP="00CA1385">
      <w:pPr>
        <w:pStyle w:val="Listenabsatz"/>
        <w:numPr>
          <w:ilvl w:val="0"/>
          <w:numId w:val="25"/>
        </w:numPr>
        <w:ind w:left="993" w:hanging="426"/>
        <w:jc w:val="left"/>
      </w:pPr>
      <w:r>
        <w:t xml:space="preserve">Hohe Umsätze bei wenig sichtbarem Kundenbetrieb könnte ein </w:t>
      </w:r>
      <w:r w:rsidRPr="006F1046">
        <w:rPr>
          <w:b/>
        </w:rPr>
        <w:t>Indiz</w:t>
      </w:r>
      <w:r>
        <w:t xml:space="preserve"> für das Einschleusen illegaler Gelder sein. </w:t>
      </w:r>
    </w:p>
    <w:p w14:paraId="390ED2FD" w14:textId="77777777" w:rsidR="00CA1385" w:rsidRDefault="00CA1385" w:rsidP="00CA1385">
      <w:pPr>
        <w:pStyle w:val="Listenabsatz"/>
        <w:numPr>
          <w:ilvl w:val="0"/>
          <w:numId w:val="25"/>
        </w:numPr>
        <w:ind w:left="993" w:hanging="426"/>
      </w:pPr>
      <w:r>
        <w:t xml:space="preserve">Die </w:t>
      </w:r>
      <w:r w:rsidRPr="006F1046">
        <w:rPr>
          <w:b/>
        </w:rPr>
        <w:t>veraltete Registrierkasse</w:t>
      </w:r>
      <w:r>
        <w:t xml:space="preserve"> ermöglicht eventuell Manipulationen der Einnahmen. </w:t>
      </w:r>
    </w:p>
    <w:p w14:paraId="08C0FCE5" w14:textId="77777777" w:rsidR="00CA1385" w:rsidRDefault="00CA1385">
      <w:pPr>
        <w:spacing w:before="0"/>
        <w:jc w:val="left"/>
        <w:rPr>
          <w:szCs w:val="22"/>
        </w:rPr>
      </w:pPr>
      <w:r>
        <w:rPr>
          <w:szCs w:val="22"/>
        </w:rPr>
        <w:br w:type="page"/>
      </w:r>
    </w:p>
    <w:p w14:paraId="6EB28D85" w14:textId="77777777" w:rsidR="00CA1385" w:rsidRPr="006A100C" w:rsidRDefault="00CA1385" w:rsidP="00CA1385">
      <w:pPr>
        <w:ind w:left="567"/>
        <w:rPr>
          <w:b/>
          <w:color w:val="00B0F0"/>
        </w:rPr>
      </w:pPr>
      <w:r w:rsidRPr="00B87FFB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A00252" wp14:editId="3C85E379">
                <wp:simplePos x="0" y="0"/>
                <wp:positionH relativeFrom="column">
                  <wp:posOffset>-952</wp:posOffset>
                </wp:positionH>
                <wp:positionV relativeFrom="paragraph">
                  <wp:posOffset>-1905</wp:posOffset>
                </wp:positionV>
                <wp:extent cx="244475" cy="244475"/>
                <wp:effectExtent l="0" t="0" r="3175" b="31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FC2C7" w14:textId="77777777" w:rsidR="00CA1385" w:rsidRPr="009A6F38" w:rsidRDefault="00CA1385" w:rsidP="00CA138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4F710" id="Ellipse 20" o:spid="_x0000_s1038" style="position:absolute;left:0;text-align:left;margin-left:-.05pt;margin-top:-.15pt;width:19.25pt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" fillcolor="#ccecff" stroked="f" strokeweight="2pt">
                <v:textbox inset="0,0,0,0">
                  <w:txbxContent>
                    <w:p w:rsidR="00CA1385" w:rsidRPr="009A6F38" w:rsidRDefault="00CA1385" w:rsidP="00CA1385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6A100C">
        <w:rPr>
          <w:b/>
          <w:color w:val="00B0F0"/>
        </w:rPr>
        <w:t>Mandant Nr. 4002 Hansen Im- und Export GmbH &amp; Co. KG</w:t>
      </w:r>
    </w:p>
    <w:p w14:paraId="52EC0739" w14:textId="77777777" w:rsidR="00CA1385" w:rsidRDefault="00CA1385" w:rsidP="00CA1385">
      <w:pPr>
        <w:ind w:left="567"/>
      </w:pPr>
      <w:r>
        <w:t xml:space="preserve">Die WP-Kanzlei führt bei </w:t>
      </w:r>
      <w:r w:rsidRPr="003B1C09">
        <w:t xml:space="preserve">der </w:t>
      </w:r>
      <w:r w:rsidRPr="00786ACC">
        <w:rPr>
          <w:b/>
          <w:color w:val="00B0F0"/>
        </w:rPr>
        <w:t>Hansen Im- und Export GmbH &amp; Co. KG</w:t>
      </w:r>
      <w:r>
        <w:t xml:space="preserve"> die gesetzliche Abschlussprüfung durch. </w:t>
      </w:r>
    </w:p>
    <w:p w14:paraId="43DE02BA" w14:textId="77777777" w:rsidR="00CA1385" w:rsidRDefault="00CA1385" w:rsidP="00CA1385">
      <w:pPr>
        <w:ind w:left="567"/>
      </w:pPr>
      <w:r>
        <w:t xml:space="preserve">Bei der Gewinnung des Verständnisses über das Geschäftsmodell fällt dem zuständigen Wirtschaftsprüfer Schmidt auf, dass die GmbH &amp; Co. KG </w:t>
      </w:r>
      <w:r w:rsidRPr="00E55AAB">
        <w:rPr>
          <w:b/>
          <w:color w:val="000000" w:themeColor="text1"/>
        </w:rPr>
        <w:t>mehrere Tochtergesellschaften in Hochrisikostaaten</w:t>
      </w:r>
      <w:r>
        <w:t xml:space="preserve"> hat. </w:t>
      </w:r>
    </w:p>
    <w:p w14:paraId="371B7E6D" w14:textId="77777777" w:rsidR="00CA1385" w:rsidRDefault="00CA1385" w:rsidP="00CA1385">
      <w:pPr>
        <w:ind w:left="567"/>
      </w:pPr>
      <w:r>
        <w:t xml:space="preserve">Auch fällt ihm auf, dass trotz des Geschäftsmodells als Handelsunternehmen ungewöhnlich viele Transaktionen in bar abgewickelt werden. Der Geschäftsführer </w:t>
      </w:r>
      <w:proofErr w:type="spellStart"/>
      <w:r>
        <w:t>Heinecken</w:t>
      </w:r>
      <w:proofErr w:type="spellEnd"/>
      <w:r>
        <w:t xml:space="preserve"> ist </w:t>
      </w:r>
      <w:r w:rsidRPr="00E55AAB">
        <w:rPr>
          <w:b/>
          <w:color w:val="000000" w:themeColor="text1"/>
        </w:rPr>
        <w:t>gleichzeitig Abgeordneter im Landtag</w:t>
      </w:r>
      <w:r>
        <w:rPr>
          <w:color w:val="000000" w:themeColor="text1"/>
        </w:rPr>
        <w:t>.</w:t>
      </w:r>
    </w:p>
    <w:p w14:paraId="34CDE1CE" w14:textId="77777777" w:rsidR="00CA1385" w:rsidRPr="00CA1385" w:rsidRDefault="00CA1385" w:rsidP="00CA1385">
      <w:pPr>
        <w:tabs>
          <w:tab w:val="left" w:pos="1260"/>
        </w:tabs>
        <w:rPr>
          <w:szCs w:val="22"/>
        </w:rPr>
      </w:pPr>
      <w:r>
        <w:rPr>
          <w:sz w:val="2"/>
          <w:szCs w:val="2"/>
        </w:rPr>
        <w:tab/>
      </w:r>
    </w:p>
    <w:p w14:paraId="595C7D3E" w14:textId="77777777" w:rsidR="00CA1385" w:rsidRDefault="00CA1385" w:rsidP="00CA1385">
      <w:pPr>
        <w:ind w:left="567"/>
      </w:pPr>
      <w:r w:rsidRPr="00B87FF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747112" wp14:editId="4922B0C1">
                <wp:simplePos x="0" y="0"/>
                <wp:positionH relativeFrom="column">
                  <wp:posOffset>3810</wp:posOffset>
                </wp:positionH>
                <wp:positionV relativeFrom="paragraph">
                  <wp:posOffset>7938</wp:posOffset>
                </wp:positionV>
                <wp:extent cx="244475" cy="244475"/>
                <wp:effectExtent l="0" t="0" r="3175" b="31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97C18" w14:textId="77777777" w:rsidR="00CA1385" w:rsidRPr="009A6F38" w:rsidRDefault="00CA1385" w:rsidP="00CA138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8a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5E7B0" id="Ellipse 21" o:spid="_x0000_s1039" style="position:absolute;left:0;text-align:left;margin-left:.3pt;margin-top:.65pt;width:19.25pt;height:1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" fillcolor="#ccecff" stroked="f" strokeweight="2pt">
                <v:textbox inset="0,0,0,0">
                  <w:txbxContent>
                    <w:p w:rsidR="00CA1385" w:rsidRPr="009A6F38" w:rsidRDefault="00CA1385" w:rsidP="00CA1385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8a</w:t>
                      </w:r>
                    </w:p>
                  </w:txbxContent>
                </v:textbox>
              </v:oval>
            </w:pict>
          </mc:Fallback>
        </mc:AlternateContent>
      </w:r>
      <w:r w:rsidRPr="003B1C09">
        <w:rPr>
          <w:b/>
        </w:rPr>
        <w:t>Geldwäscherechtliche Beurteilung:</w:t>
      </w:r>
      <w:r>
        <w:t xml:space="preserve"> </w:t>
      </w:r>
      <w:r w:rsidRPr="003B1C09">
        <w:rPr>
          <w:b/>
          <w:color w:val="FF0000"/>
        </w:rPr>
        <w:t>Erhöhtes Geldwäscherisiko</w:t>
      </w:r>
    </w:p>
    <w:p w14:paraId="4C3D9275" w14:textId="77777777" w:rsidR="00CA1385" w:rsidRDefault="00CA1385" w:rsidP="00CA1385">
      <w:pPr>
        <w:pStyle w:val="Aufzhlungszeichen"/>
        <w:ind w:left="992" w:hanging="425"/>
      </w:pPr>
      <w:r>
        <w:t xml:space="preserve">Die KG hat </w:t>
      </w:r>
      <w:r w:rsidRPr="003B1C09">
        <w:rPr>
          <w:b/>
        </w:rPr>
        <w:t>mehrere Tochtergesellschaften</w:t>
      </w:r>
      <w:r>
        <w:t xml:space="preserve"> in Ländern mit mangelhafter Geldwäschegesetzgebung.</w:t>
      </w:r>
    </w:p>
    <w:p w14:paraId="712871A9" w14:textId="77777777" w:rsidR="00CA1385" w:rsidRDefault="00CA1385" w:rsidP="00CA1385">
      <w:pPr>
        <w:pStyle w:val="Aufzhlungszeichen"/>
        <w:ind w:left="992" w:hanging="425"/>
      </w:pPr>
      <w:r>
        <w:t xml:space="preserve">Auffällige Transaktionsmuster durch ungewöhnlich </w:t>
      </w:r>
      <w:r w:rsidRPr="003B1C09">
        <w:rPr>
          <w:b/>
        </w:rPr>
        <w:t>viele Bargeschäfte</w:t>
      </w:r>
      <w:r>
        <w:rPr>
          <w:b/>
        </w:rPr>
        <w:t>.</w:t>
      </w:r>
    </w:p>
    <w:p w14:paraId="379D5476" w14:textId="77777777" w:rsidR="00CA1385" w:rsidRDefault="00CA1385" w:rsidP="00CA1385">
      <w:pPr>
        <w:pStyle w:val="Aufzhlungszeichen"/>
        <w:ind w:left="992" w:hanging="425"/>
      </w:pPr>
      <w:r>
        <w:t xml:space="preserve">Geschäftsführer ist eine </w:t>
      </w:r>
      <w:r w:rsidRPr="003B1C09">
        <w:rPr>
          <w:b/>
        </w:rPr>
        <w:t>politisch exponierte Person,</w:t>
      </w:r>
      <w:r>
        <w:t xml:space="preserve"> was zusätzliche Sorgfaltspflichten erfordert.</w:t>
      </w:r>
    </w:p>
    <w:p w14:paraId="29BDF448" w14:textId="77777777" w:rsidR="00746CCC" w:rsidRDefault="00746CCC" w:rsidP="00746CCC">
      <w:pPr>
        <w:pStyle w:val="Standardeinzug"/>
      </w:pPr>
    </w:p>
    <w:p w14:paraId="77513795" w14:textId="77777777" w:rsidR="00746CCC" w:rsidRPr="00746CCC" w:rsidRDefault="00746CCC" w:rsidP="00746CCC">
      <w:pPr>
        <w:pStyle w:val="Standardeinzug"/>
        <w:rPr>
          <w:szCs w:val="22"/>
        </w:rPr>
      </w:pPr>
      <w:r w:rsidRPr="00B87FF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E3C7A2" wp14:editId="076E84CC">
                <wp:simplePos x="0" y="0"/>
                <wp:positionH relativeFrom="column">
                  <wp:posOffset>-635</wp:posOffset>
                </wp:positionH>
                <wp:positionV relativeFrom="paragraph">
                  <wp:posOffset>222885</wp:posOffset>
                </wp:positionV>
                <wp:extent cx="244475" cy="244475"/>
                <wp:effectExtent l="0" t="0" r="3175" b="31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6523E" w14:textId="77777777" w:rsidR="00CA1385" w:rsidRPr="009A6F38" w:rsidRDefault="00CA1385" w:rsidP="00CA138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FAB62" id="Ellipse 23" o:spid="_x0000_s1040" style="position:absolute;left:0;text-align:left;margin-left:-.05pt;margin-top:17.55pt;width:19.25pt;height:1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" fillcolor="#ccecff" stroked="f" strokeweight="2pt">
                <v:textbox inset="0,0,0,0">
                  <w:txbxContent>
                    <w:p w:rsidR="00CA1385" w:rsidRPr="009A6F38" w:rsidRDefault="00CA1385" w:rsidP="00CA1385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01CE4FA3" w14:textId="77777777" w:rsidR="00CA1385" w:rsidRPr="006A100C" w:rsidRDefault="00CA1385" w:rsidP="00746CCC">
      <w:pPr>
        <w:tabs>
          <w:tab w:val="left" w:pos="2960"/>
        </w:tabs>
        <w:spacing w:before="0"/>
        <w:ind w:left="567"/>
        <w:jc w:val="left"/>
        <w:rPr>
          <w:b/>
          <w:color w:val="00B0F0"/>
        </w:rPr>
      </w:pPr>
      <w:r w:rsidRPr="006A100C">
        <w:rPr>
          <w:b/>
          <w:color w:val="00B0F0"/>
        </w:rPr>
        <w:t>Mandant Nr. 4010 „</w:t>
      </w:r>
      <w:proofErr w:type="spellStart"/>
      <w:r w:rsidRPr="006A100C">
        <w:rPr>
          <w:b/>
          <w:color w:val="00B0F0"/>
        </w:rPr>
        <w:t>GreenTech</w:t>
      </w:r>
      <w:proofErr w:type="spellEnd"/>
      <w:r w:rsidRPr="006A100C">
        <w:rPr>
          <w:b/>
          <w:color w:val="00B0F0"/>
        </w:rPr>
        <w:t xml:space="preserve"> Solutions AG“</w:t>
      </w:r>
    </w:p>
    <w:p w14:paraId="62D1C11B" w14:textId="77777777" w:rsidR="00CA1385" w:rsidRDefault="00CA1385" w:rsidP="00CA1385">
      <w:pPr>
        <w:ind w:left="567"/>
      </w:pPr>
      <w:r>
        <w:t xml:space="preserve">Die WP-Kanzlei führt bei der </w:t>
      </w:r>
      <w:proofErr w:type="spellStart"/>
      <w:r w:rsidRPr="00786ACC">
        <w:rPr>
          <w:b/>
          <w:color w:val="00B0F0"/>
        </w:rPr>
        <w:t>GreenTech</w:t>
      </w:r>
      <w:proofErr w:type="spellEnd"/>
      <w:r w:rsidRPr="00786ACC">
        <w:rPr>
          <w:b/>
          <w:color w:val="00B0F0"/>
        </w:rPr>
        <w:t xml:space="preserve"> Solutions AG</w:t>
      </w:r>
      <w:r>
        <w:t xml:space="preserve"> die gesetzliche Abschlussprüfung durch. </w:t>
      </w:r>
    </w:p>
    <w:p w14:paraId="23EA1F0D" w14:textId="77777777" w:rsidR="00CA1385" w:rsidRDefault="00CA1385" w:rsidP="00CA1385">
      <w:pPr>
        <w:ind w:left="567"/>
      </w:pPr>
      <w:r>
        <w:t xml:space="preserve">Die AG entwickelt und vertreibt </w:t>
      </w:r>
      <w:r w:rsidRPr="00C210B2">
        <w:rPr>
          <w:b/>
          <w:color w:val="000000" w:themeColor="text1"/>
        </w:rPr>
        <w:t>Softwarelösungen für erneuerbare Energien.</w:t>
      </w:r>
      <w:r>
        <w:t xml:space="preserve"> Die AG ist börsennotiert und operiert ausschließlich in Deutschland und Ländern der </w:t>
      </w:r>
      <w:proofErr w:type="spellStart"/>
      <w:r>
        <w:t>EU.Die</w:t>
      </w:r>
      <w:proofErr w:type="spellEnd"/>
      <w:r>
        <w:t xml:space="preserve"> Kunden sind überwiegend öffentliche Einrichtungen und Zahlungen erfolgen über regulierte Banken innerhalb der EU, ohne Bargeldtransaktionen. </w:t>
      </w:r>
    </w:p>
    <w:p w14:paraId="67B5F1F7" w14:textId="77777777" w:rsidR="00CA1385" w:rsidRDefault="00CA1385" w:rsidP="00CA1385">
      <w:pPr>
        <w:ind w:left="567"/>
      </w:pPr>
      <w:r>
        <w:t xml:space="preserve">Die AG verfügt über ein </w:t>
      </w:r>
      <w:r w:rsidRPr="00C210B2">
        <w:rPr>
          <w:b/>
          <w:color w:val="000000" w:themeColor="text1"/>
        </w:rPr>
        <w:t>robustes internes Kontrollsystem</w:t>
      </w:r>
      <w:r w:rsidRPr="00C210B2">
        <w:rPr>
          <w:color w:val="000000" w:themeColor="text1"/>
        </w:rPr>
        <w:t xml:space="preserve"> </w:t>
      </w:r>
      <w:r>
        <w:t xml:space="preserve">und einen Geldwäschebeauftragten. </w:t>
      </w:r>
    </w:p>
    <w:p w14:paraId="4A106C11" w14:textId="77777777" w:rsidR="00CA1385" w:rsidRPr="00F40579" w:rsidRDefault="00F40579" w:rsidP="00F40579">
      <w:pPr>
        <w:tabs>
          <w:tab w:val="left" w:pos="1080"/>
        </w:tabs>
        <w:rPr>
          <w:szCs w:val="22"/>
        </w:rPr>
      </w:pPr>
      <w:r>
        <w:rPr>
          <w:sz w:val="2"/>
          <w:szCs w:val="2"/>
        </w:rPr>
        <w:tab/>
      </w:r>
    </w:p>
    <w:p w14:paraId="730EB21F" w14:textId="77777777" w:rsidR="00CA1385" w:rsidRDefault="00CA1385" w:rsidP="00CA1385">
      <w:pPr>
        <w:ind w:left="567"/>
      </w:pPr>
      <w:r w:rsidRPr="00B87FF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E92BA6" wp14:editId="4D3C5938">
                <wp:simplePos x="0" y="0"/>
                <wp:positionH relativeFrom="column">
                  <wp:posOffset>3810</wp:posOffset>
                </wp:positionH>
                <wp:positionV relativeFrom="paragraph">
                  <wp:posOffset>7303</wp:posOffset>
                </wp:positionV>
                <wp:extent cx="244475" cy="244475"/>
                <wp:effectExtent l="0" t="0" r="3175" b="31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65671" w14:textId="77777777" w:rsidR="00CA1385" w:rsidRPr="009A6F38" w:rsidRDefault="00CA1385" w:rsidP="00CA138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9a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F94DA" id="Ellipse 26" o:spid="_x0000_s1041" style="position:absolute;left:0;text-align:left;margin-left:.3pt;margin-top:.6pt;width:19.25pt;height:1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" fillcolor="#ccecff" stroked="f" strokeweight="2pt">
                <v:textbox inset="0,0,0,0">
                  <w:txbxContent>
                    <w:p w:rsidR="00CA1385" w:rsidRPr="009A6F38" w:rsidRDefault="00CA1385" w:rsidP="00CA1385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9a</w:t>
                      </w:r>
                    </w:p>
                  </w:txbxContent>
                </v:textbox>
              </v:oval>
            </w:pict>
          </mc:Fallback>
        </mc:AlternateContent>
      </w:r>
      <w:r w:rsidRPr="00D5789F">
        <w:rPr>
          <w:b/>
        </w:rPr>
        <w:t>Geldwäscherechtliche Beurteilung:</w:t>
      </w:r>
      <w:r>
        <w:t xml:space="preserve"> </w:t>
      </w:r>
      <w:r>
        <w:rPr>
          <w:b/>
          <w:color w:val="FF0000"/>
        </w:rPr>
        <w:t>Niedriges</w:t>
      </w:r>
      <w:r w:rsidRPr="00D5789F">
        <w:rPr>
          <w:b/>
          <w:color w:val="FF0000"/>
        </w:rPr>
        <w:t xml:space="preserve"> Geldwäscherisiko</w:t>
      </w:r>
    </w:p>
    <w:p w14:paraId="15D44953" w14:textId="77777777" w:rsidR="00CA1385" w:rsidRDefault="00CA1385" w:rsidP="00CA1385">
      <w:pPr>
        <w:pStyle w:val="Aufzhlungszeichen"/>
        <w:ind w:left="992" w:hanging="425"/>
      </w:pPr>
      <w:r>
        <w:t xml:space="preserve">Die AG unterliegt als </w:t>
      </w:r>
      <w:r w:rsidRPr="00D5789F">
        <w:rPr>
          <w:b/>
        </w:rPr>
        <w:t>börsennotiertes Unternehmen</w:t>
      </w:r>
      <w:r>
        <w:t xml:space="preserve"> strengen Transparenzvorschriften. </w:t>
      </w:r>
    </w:p>
    <w:p w14:paraId="0C0DA496" w14:textId="77777777" w:rsidR="00CA1385" w:rsidRDefault="00CA1385" w:rsidP="00CA1385">
      <w:pPr>
        <w:pStyle w:val="Aufzhlungszeichen"/>
        <w:ind w:left="992" w:hanging="425"/>
      </w:pPr>
      <w:r>
        <w:t>Das Unternehmen operiert</w:t>
      </w:r>
      <w:r w:rsidRPr="00D5789F">
        <w:rPr>
          <w:b/>
        </w:rPr>
        <w:t xml:space="preserve"> ausschließlich in Deutschland</w:t>
      </w:r>
      <w:r>
        <w:t xml:space="preserve"> und der EU (Länder mit strenger Geldwäschegesetzgebung).</w:t>
      </w:r>
    </w:p>
    <w:p w14:paraId="026FC126" w14:textId="77777777" w:rsidR="00CA1385" w:rsidRDefault="00CA1385" w:rsidP="00CA1385">
      <w:pPr>
        <w:pStyle w:val="Aufzhlungszeichen"/>
        <w:ind w:left="992" w:hanging="425"/>
      </w:pPr>
      <w:r>
        <w:t xml:space="preserve">Alle </w:t>
      </w:r>
      <w:r w:rsidRPr="00D5789F">
        <w:rPr>
          <w:b/>
        </w:rPr>
        <w:t>Transaktionen erfolgen ohne Bargeld</w:t>
      </w:r>
      <w:r>
        <w:t xml:space="preserve"> und sind transparent.</w:t>
      </w:r>
    </w:p>
    <w:p w14:paraId="14517A31" w14:textId="77777777" w:rsidR="00CA1385" w:rsidRDefault="00CA1385" w:rsidP="00CA1385">
      <w:pPr>
        <w:pStyle w:val="Aufzhlungszeichen"/>
        <w:ind w:left="992" w:hanging="425"/>
      </w:pPr>
      <w:r>
        <w:t xml:space="preserve">Kunden vorwiegend </w:t>
      </w:r>
      <w:r w:rsidRPr="00D5789F">
        <w:rPr>
          <w:b/>
        </w:rPr>
        <w:t>öffentliche Einrichtungen</w:t>
      </w:r>
      <w:r>
        <w:t xml:space="preserve"> mit geringem Risiko. </w:t>
      </w:r>
    </w:p>
    <w:p w14:paraId="14C963CD" w14:textId="77777777" w:rsidR="00CA1385" w:rsidRPr="00E31413" w:rsidRDefault="00CA1385" w:rsidP="00CA1385">
      <w:pPr>
        <w:pStyle w:val="Aufzhlungszeichen"/>
        <w:ind w:left="992" w:hanging="425"/>
      </w:pPr>
      <w:r>
        <w:t xml:space="preserve">Gute </w:t>
      </w:r>
      <w:r w:rsidRPr="00D5789F">
        <w:rPr>
          <w:b/>
        </w:rPr>
        <w:t>Compliance-Strukturen</w:t>
      </w:r>
      <w:r>
        <w:t xml:space="preserve"> etabliert. </w:t>
      </w:r>
    </w:p>
    <w:p w14:paraId="0D066A38" w14:textId="77777777" w:rsidR="00F40579" w:rsidRDefault="00CA1385" w:rsidP="00CA1385">
      <w:pPr>
        <w:tabs>
          <w:tab w:val="left" w:pos="1401"/>
        </w:tabs>
        <w:rPr>
          <w:szCs w:val="22"/>
        </w:rPr>
      </w:pPr>
      <w:r w:rsidRPr="00D5789F">
        <w:rPr>
          <w:szCs w:val="22"/>
        </w:rPr>
        <w:tab/>
      </w:r>
    </w:p>
    <w:p w14:paraId="4A25A967" w14:textId="77777777" w:rsidR="00F40579" w:rsidRDefault="00F40579">
      <w:pPr>
        <w:spacing w:before="0"/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05"/>
      </w:tblGrid>
      <w:tr w:rsidR="00CA1385" w:rsidRPr="00E65739" w14:paraId="46CE6604" w14:textId="77777777" w:rsidTr="00411D38">
        <w:tc>
          <w:tcPr>
            <w:tcW w:w="8505" w:type="dxa"/>
            <w:shd w:val="clear" w:color="auto" w:fill="D9D9D9" w:themeFill="background1" w:themeFillShade="D9"/>
          </w:tcPr>
          <w:p w14:paraId="21E0C410" w14:textId="77777777" w:rsidR="00CA1385" w:rsidRPr="00E65739" w:rsidRDefault="00CA1385" w:rsidP="00411D38">
            <w:pPr>
              <w:spacing w:before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Aufgabenstellung:</w:t>
            </w:r>
          </w:p>
        </w:tc>
      </w:tr>
    </w:tbl>
    <w:p w14:paraId="772C76E0" w14:textId="77777777" w:rsidR="00CA1385" w:rsidRDefault="00F40579" w:rsidP="00CA1385">
      <w:pPr>
        <w:ind w:left="567"/>
      </w:pPr>
      <w:r w:rsidRPr="00B87FF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3791FC" wp14:editId="31E845D1">
                <wp:simplePos x="0" y="0"/>
                <wp:positionH relativeFrom="margin">
                  <wp:posOffset>22225</wp:posOffset>
                </wp:positionH>
                <wp:positionV relativeFrom="paragraph">
                  <wp:posOffset>-280035</wp:posOffset>
                </wp:positionV>
                <wp:extent cx="244475" cy="244475"/>
                <wp:effectExtent l="0" t="0" r="3175" b="31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5F8AC" w14:textId="77777777" w:rsidR="00CA1385" w:rsidRPr="009A6F38" w:rsidRDefault="00CA1385" w:rsidP="00CA138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D19A4" id="Ellipse 28" o:spid="_x0000_s1042" style="position:absolute;left:0;text-align:left;margin-left:1.75pt;margin-top:-22.05pt;width:19.25pt;height:19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" fillcolor="#ccecff" stroked="f" strokeweight="2pt">
                <v:textbox inset="0,0,0,0">
                  <w:txbxContent>
                    <w:p w:rsidR="00CA1385" w:rsidRPr="009A6F38" w:rsidRDefault="00CA1385" w:rsidP="00CA1385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A1385" w:rsidRPr="00F85798">
        <w:rPr>
          <w:b/>
        </w:rPr>
        <w:t>Aufgabe 2:</w:t>
      </w:r>
      <w:r w:rsidR="00CA1385">
        <w:t xml:space="preserve"> Tragen Sie Ihre gewonnenen Erkenntnisse in die </w:t>
      </w:r>
      <w:r w:rsidR="00CA1385" w:rsidRPr="00A82DD0">
        <w:rPr>
          <w:b/>
        </w:rPr>
        <w:t>beiliegende tabellarische Risikoübersichten</w:t>
      </w:r>
      <w:r w:rsidR="00CA1385">
        <w:t xml:space="preserve"> ein (jeder Mandant erhält eine Zeile).</w:t>
      </w:r>
    </w:p>
    <w:p w14:paraId="7FD95DE4" w14:textId="77777777" w:rsidR="00CA1385" w:rsidRPr="00D5789F" w:rsidRDefault="00CA1385" w:rsidP="00CA1385">
      <w:pPr>
        <w:ind w:firstLine="357"/>
        <w:rPr>
          <w:szCs w:val="22"/>
        </w:rPr>
      </w:pPr>
      <w:r w:rsidRPr="00B87FF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CB3187" wp14:editId="2C37D046">
                <wp:simplePos x="0" y="0"/>
                <wp:positionH relativeFrom="column">
                  <wp:posOffset>-635</wp:posOffset>
                </wp:positionH>
                <wp:positionV relativeFrom="paragraph">
                  <wp:posOffset>276225</wp:posOffset>
                </wp:positionV>
                <wp:extent cx="244475" cy="244475"/>
                <wp:effectExtent l="0" t="0" r="3175" b="31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AA5AB" w14:textId="77777777" w:rsidR="00CA1385" w:rsidRPr="009A6F38" w:rsidRDefault="00CA1385" w:rsidP="00CA138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61170" id="Ellipse 31" o:spid="_x0000_s1043" style="position:absolute;left:0;text-align:left;margin-left:-.05pt;margin-top:21.75pt;width:19.25pt;height:1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" fillcolor="#ccecff" stroked="f" strokeweight="2pt">
                <v:textbox inset="0,0,0,0">
                  <w:txbxContent>
                    <w:p w:rsidR="00CA1385" w:rsidRPr="009A6F38" w:rsidRDefault="00CA1385" w:rsidP="00CA1385">
                      <w:pPr>
                        <w:spacing w:before="0"/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/>
                          <w:sz w:val="12"/>
                          <w:szCs w:val="12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05"/>
      </w:tblGrid>
      <w:tr w:rsidR="00CA1385" w:rsidRPr="00E65739" w14:paraId="3972ADD4" w14:textId="77777777" w:rsidTr="00411D38">
        <w:tc>
          <w:tcPr>
            <w:tcW w:w="8505" w:type="dxa"/>
            <w:shd w:val="clear" w:color="auto" w:fill="D9D9D9" w:themeFill="background1" w:themeFillShade="D9"/>
          </w:tcPr>
          <w:p w14:paraId="50F3F108" w14:textId="77777777" w:rsidR="00CA1385" w:rsidRPr="00E65739" w:rsidRDefault="00CA1385" w:rsidP="00411D38">
            <w:pPr>
              <w:spacing w:before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Aufgabenstellung:</w:t>
            </w:r>
          </w:p>
        </w:tc>
      </w:tr>
    </w:tbl>
    <w:p w14:paraId="7F836365" w14:textId="77777777" w:rsidR="00CA1385" w:rsidRDefault="00CA1385" w:rsidP="00CA1385">
      <w:pPr>
        <w:ind w:left="567"/>
      </w:pPr>
      <w:r w:rsidRPr="00F85798">
        <w:rPr>
          <w:b/>
        </w:rPr>
        <w:t>Aufgabe 3:</w:t>
      </w:r>
      <w:r>
        <w:t xml:space="preserve"> Überprüfen Sie anhand der ausgefüllten </w:t>
      </w:r>
      <w:r w:rsidRPr="00A82DD0">
        <w:rPr>
          <w:b/>
        </w:rPr>
        <w:t>zusammenfassenden Risikoanalyse,</w:t>
      </w:r>
      <w:r>
        <w:t xml:space="preserve"> ob sich Ihre </w:t>
      </w:r>
      <w:r w:rsidRPr="00A82DD0">
        <w:rPr>
          <w:b/>
        </w:rPr>
        <w:t>Erkenntnisse zu den unten angeführten Mandanten</w:t>
      </w:r>
      <w:r>
        <w:t xml:space="preserve"> dort wieder finden lassen. </w:t>
      </w:r>
    </w:p>
    <w:p w14:paraId="6E892189" w14:textId="77777777" w:rsidR="00CA1385" w:rsidRPr="005B0734" w:rsidRDefault="00CA1385" w:rsidP="00CA1385">
      <w:pPr>
        <w:ind w:left="567"/>
      </w:pPr>
      <w:r>
        <w:t>Ein</w:t>
      </w:r>
      <w:r w:rsidRPr="005B0734">
        <w:t xml:space="preserve"> inhaltliche</w:t>
      </w:r>
      <w:r>
        <w:t>r</w:t>
      </w:r>
      <w:r w:rsidRPr="005B0734">
        <w:t xml:space="preserve"> </w:t>
      </w:r>
      <w:r>
        <w:t>„Abgleich“</w:t>
      </w:r>
      <w:r w:rsidRPr="005B0734">
        <w:t xml:space="preserve"> zwischen der</w:t>
      </w:r>
    </w:p>
    <w:p w14:paraId="1DD86AC0" w14:textId="77777777" w:rsidR="00CA1385" w:rsidRDefault="00CA1385" w:rsidP="00CA1385">
      <w:pPr>
        <w:pStyle w:val="Aufzhlungszeichen"/>
        <w:ind w:left="992" w:hanging="425"/>
      </w:pPr>
      <w:r>
        <w:t xml:space="preserve">Einzelbeurteilung der Mandanten und </w:t>
      </w:r>
      <w:r w:rsidRPr="00960149">
        <w:t>Aufträgen</w:t>
      </w:r>
      <w:r w:rsidRPr="005B0734">
        <w:t xml:space="preserve"> (Aufgabe 1)</w:t>
      </w:r>
      <w:r>
        <w:t xml:space="preserve"> mit der</w:t>
      </w:r>
    </w:p>
    <w:p w14:paraId="12840379" w14:textId="77777777" w:rsidR="00CA1385" w:rsidRDefault="00CA1385" w:rsidP="00CA1385">
      <w:pPr>
        <w:pStyle w:val="Aufzhlungszeichen"/>
        <w:ind w:left="992" w:hanging="425"/>
      </w:pPr>
      <w:r>
        <w:t xml:space="preserve">zusammenfassenden Risikoanalyse </w:t>
      </w:r>
    </w:p>
    <w:p w14:paraId="6D85E384" w14:textId="77777777" w:rsidR="00CA1385" w:rsidRDefault="00CA1385" w:rsidP="00CA1385">
      <w:pPr>
        <w:ind w:left="567"/>
      </w:pPr>
      <w:r>
        <w:t>ist geboten.</w:t>
      </w:r>
    </w:p>
    <w:p w14:paraId="44761F63" w14:textId="77777777" w:rsidR="00CA1385" w:rsidRDefault="00CA1385" w:rsidP="00825458">
      <w:pPr>
        <w:ind w:left="567"/>
      </w:pPr>
    </w:p>
    <w:p w14:paraId="029EEA1E" w14:textId="77777777" w:rsidR="00C500FD" w:rsidRDefault="00C500FD" w:rsidP="00F40579">
      <w:pPr>
        <w:rPr>
          <w:sz w:val="2"/>
          <w:szCs w:val="2"/>
        </w:rPr>
      </w:pPr>
    </w:p>
    <w:sectPr w:rsidR="00C500FD" w:rsidSect="002F627F">
      <w:headerReference w:type="default" r:id="rId9"/>
      <w:footerReference w:type="default" r:id="rId10"/>
      <w:footerReference w:type="first" r:id="rId11"/>
      <w:type w:val="continuous"/>
      <w:pgSz w:w="11907" w:h="16839" w:code="9"/>
      <w:pgMar w:top="1100" w:right="1701" w:bottom="1134" w:left="1134" w:header="1134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7F1C" w14:textId="77777777" w:rsidR="004A5981" w:rsidRDefault="004A5981">
      <w:pPr>
        <w:spacing w:before="0"/>
      </w:pPr>
      <w:r>
        <w:separator/>
      </w:r>
    </w:p>
  </w:endnote>
  <w:endnote w:type="continuationSeparator" w:id="0">
    <w:p w14:paraId="46D0C8D1" w14:textId="77777777" w:rsidR="004A5981" w:rsidRDefault="004A59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694"/>
      <w:gridCol w:w="4143"/>
      <w:gridCol w:w="2235"/>
    </w:tblGrid>
    <w:tr w:rsidR="002F627F" w:rsidRPr="0009625D" w14:paraId="1BC78E34" w14:textId="77777777" w:rsidTr="00CA0D27">
      <w:trPr>
        <w:trHeight w:hRule="exact" w:val="851"/>
      </w:trPr>
      <w:tc>
        <w:tcPr>
          <w:tcW w:w="2694" w:type="dxa"/>
          <w:vAlign w:val="bottom"/>
        </w:tcPr>
        <w:p w14:paraId="5FA4C47C" w14:textId="77777777" w:rsidR="002F627F" w:rsidRPr="005F3383" w:rsidRDefault="002F627F" w:rsidP="002F627F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 w:rsidRPr="005F3383">
            <w:rPr>
              <w:sz w:val="20"/>
            </w:rPr>
            <w:t xml:space="preserve">Seite </w:t>
          </w:r>
          <w:r w:rsidRPr="005F3383">
            <w:rPr>
              <w:rFonts w:eastAsiaTheme="minorHAnsi" w:cstheme="minorBidi"/>
              <w:sz w:val="20"/>
              <w:lang w:eastAsia="en-US"/>
            </w:rPr>
            <w:fldChar w:fldCharType="begin"/>
          </w:r>
          <w:r w:rsidRPr="005F3383"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 w:rsidRPr="005F3383">
            <w:rPr>
              <w:rFonts w:eastAsiaTheme="minorHAnsi" w:cstheme="minorBidi"/>
              <w:sz w:val="20"/>
              <w:lang w:eastAsia="en-US"/>
            </w:rPr>
            <w:fldChar w:fldCharType="separate"/>
          </w:r>
          <w:r w:rsidRPr="005F3383">
            <w:rPr>
              <w:rFonts w:eastAsiaTheme="minorHAnsi" w:cstheme="minorBidi"/>
              <w:sz w:val="20"/>
              <w:lang w:eastAsia="en-US"/>
            </w:rPr>
            <w:t>1</w:t>
          </w:r>
          <w:r w:rsidRPr="005F3383">
            <w:rPr>
              <w:rFonts w:eastAsiaTheme="minorHAnsi" w:cstheme="minorBidi"/>
              <w:sz w:val="20"/>
              <w:lang w:eastAsia="en-US"/>
            </w:rPr>
            <w:fldChar w:fldCharType="end"/>
          </w:r>
          <w:r w:rsidRPr="005F3383"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6462807"/>
              <w:docPartObj>
                <w:docPartGallery w:val="Page Numbers (Top of Page)"/>
                <w:docPartUnique/>
              </w:docPartObj>
            </w:sdtPr>
            <w:sdtContent>
              <w:r w:rsidRPr="005F3383"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14:paraId="4F12A762" w14:textId="77777777" w:rsidR="002F627F" w:rsidRPr="005F3383" w:rsidRDefault="002F627F" w:rsidP="002F627F">
          <w:pPr>
            <w:tabs>
              <w:tab w:val="left" w:pos="2100"/>
            </w:tabs>
            <w:spacing w:before="0"/>
            <w:jc w:val="left"/>
            <w:rPr>
              <w:sz w:val="18"/>
              <w:szCs w:val="18"/>
            </w:rPr>
          </w:pPr>
          <w:r w:rsidRPr="004B79B3">
            <w:rPr>
              <w:rFonts w:eastAsiaTheme="minorHAnsi" w:cstheme="minorBidi"/>
              <w:b/>
              <w:color w:val="00B0F0"/>
              <w:sz w:val="20"/>
              <w:szCs w:val="18"/>
              <w:lang w:eastAsia="en-US"/>
            </w:rPr>
            <w:t>UWP 2 2025</w:t>
          </w:r>
        </w:p>
      </w:tc>
      <w:tc>
        <w:tcPr>
          <w:tcW w:w="4143" w:type="dxa"/>
          <w:vAlign w:val="bottom"/>
        </w:tcPr>
        <w:p w14:paraId="19AC2861" w14:textId="77777777" w:rsidR="002F627F" w:rsidRDefault="002F627F" w:rsidP="002F627F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  <w:lang w:eastAsia="en-US"/>
            </w:rPr>
            <w:drawing>
              <wp:inline distT="0" distB="0" distL="0" distR="0" wp14:anchorId="51A71929" wp14:editId="127D238C">
                <wp:extent cx="1134775" cy="324000"/>
                <wp:effectExtent l="0" t="0" r="825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75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  <w:vAlign w:val="bottom"/>
        </w:tcPr>
        <w:p w14:paraId="7C95D98A" w14:textId="77777777" w:rsidR="002F627F" w:rsidRPr="0009625D" w:rsidRDefault="002F627F" w:rsidP="002F627F">
          <w:pPr>
            <w:tabs>
              <w:tab w:val="left" w:pos="1731"/>
            </w:tabs>
            <w:spacing w:before="0"/>
            <w:ind w:right="-110"/>
            <w:jc w:val="right"/>
            <w:rPr>
              <w:rFonts w:eastAsiaTheme="minorHAnsi" w:cstheme="minorBidi"/>
              <w:b/>
              <w:color w:val="00B0F0"/>
              <w:sz w:val="16"/>
              <w:szCs w:val="16"/>
              <w:lang w:eastAsia="en-US"/>
            </w:rPr>
          </w:pPr>
          <w:r w:rsidRPr="005F3383">
            <w:rPr>
              <w:rFonts w:eastAsiaTheme="minorHAnsi" w:cstheme="minorBidi"/>
              <w:b/>
              <w:color w:val="00B0F0"/>
              <w:sz w:val="20"/>
              <w:lang w:eastAsia="en-US"/>
            </w:rPr>
            <w:t>Praxishilfe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 3/3</w:t>
          </w:r>
        </w:p>
      </w:tc>
    </w:tr>
  </w:tbl>
  <w:p w14:paraId="6231B073" w14:textId="15BB3E89" w:rsidR="007506E6" w:rsidRPr="002F627F" w:rsidRDefault="007506E6" w:rsidP="002F627F">
    <w:pPr>
      <w:pStyle w:val="Fuzeile"/>
      <w:spacing w:before="0"/>
      <w:rPr>
        <w:rFonts w:eastAsia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694"/>
      <w:gridCol w:w="4143"/>
      <w:gridCol w:w="2235"/>
    </w:tblGrid>
    <w:tr w:rsidR="002F627F" w:rsidRPr="0009625D" w14:paraId="53B18B06" w14:textId="77777777" w:rsidTr="00601122">
      <w:trPr>
        <w:trHeight w:hRule="exact" w:val="1304"/>
      </w:trPr>
      <w:tc>
        <w:tcPr>
          <w:tcW w:w="2694" w:type="dxa"/>
          <w:vAlign w:val="bottom"/>
        </w:tcPr>
        <w:p w14:paraId="2A7EBD25" w14:textId="77777777" w:rsidR="002F627F" w:rsidRPr="005F3383" w:rsidRDefault="002F627F" w:rsidP="002F627F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 w:rsidRPr="005F3383">
            <w:rPr>
              <w:sz w:val="20"/>
            </w:rPr>
            <w:t xml:space="preserve">Seite </w:t>
          </w:r>
          <w:r w:rsidRPr="005F3383">
            <w:rPr>
              <w:rFonts w:eastAsiaTheme="minorHAnsi" w:cstheme="minorBidi"/>
              <w:sz w:val="20"/>
              <w:lang w:eastAsia="en-US"/>
            </w:rPr>
            <w:fldChar w:fldCharType="begin"/>
          </w:r>
          <w:r w:rsidRPr="005F3383"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 w:rsidRPr="005F3383">
            <w:rPr>
              <w:rFonts w:eastAsiaTheme="minorHAnsi" w:cstheme="minorBidi"/>
              <w:sz w:val="20"/>
              <w:lang w:eastAsia="en-US"/>
            </w:rPr>
            <w:fldChar w:fldCharType="separate"/>
          </w:r>
          <w:r w:rsidRPr="005F3383">
            <w:rPr>
              <w:rFonts w:eastAsiaTheme="minorHAnsi" w:cstheme="minorBidi"/>
              <w:sz w:val="20"/>
              <w:lang w:eastAsia="en-US"/>
            </w:rPr>
            <w:t>1</w:t>
          </w:r>
          <w:r w:rsidRPr="005F3383">
            <w:rPr>
              <w:rFonts w:eastAsiaTheme="minorHAnsi" w:cstheme="minorBidi"/>
              <w:sz w:val="20"/>
              <w:lang w:eastAsia="en-US"/>
            </w:rPr>
            <w:fldChar w:fldCharType="end"/>
          </w:r>
          <w:r w:rsidRPr="005F3383"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Content>
              <w:r w:rsidRPr="005F3383"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 w:rsidRPr="005F3383"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14:paraId="5B2AF3AE" w14:textId="77777777" w:rsidR="002F627F" w:rsidRPr="005F3383" w:rsidRDefault="002F627F" w:rsidP="002F627F">
          <w:pPr>
            <w:tabs>
              <w:tab w:val="left" w:pos="2100"/>
            </w:tabs>
            <w:spacing w:before="0"/>
            <w:jc w:val="left"/>
            <w:rPr>
              <w:sz w:val="18"/>
              <w:szCs w:val="18"/>
            </w:rPr>
          </w:pPr>
          <w:r w:rsidRPr="004B79B3">
            <w:rPr>
              <w:rFonts w:eastAsiaTheme="minorHAnsi" w:cstheme="minorBidi"/>
              <w:b/>
              <w:color w:val="00B0F0"/>
              <w:sz w:val="20"/>
              <w:szCs w:val="18"/>
              <w:lang w:eastAsia="en-US"/>
            </w:rPr>
            <w:t>UWP 2 2025</w:t>
          </w:r>
        </w:p>
      </w:tc>
      <w:tc>
        <w:tcPr>
          <w:tcW w:w="4143" w:type="dxa"/>
          <w:vAlign w:val="bottom"/>
        </w:tcPr>
        <w:p w14:paraId="19D33FBE" w14:textId="77777777" w:rsidR="002F627F" w:rsidRDefault="002F627F" w:rsidP="002F627F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  <w:lang w:eastAsia="en-US"/>
            </w:rPr>
            <w:drawing>
              <wp:inline distT="0" distB="0" distL="0" distR="0" wp14:anchorId="5D2F477C" wp14:editId="79D645DF">
                <wp:extent cx="1134775" cy="324000"/>
                <wp:effectExtent l="0" t="0" r="825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75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  <w:vAlign w:val="bottom"/>
        </w:tcPr>
        <w:p w14:paraId="58411438" w14:textId="5B9DD871" w:rsidR="002F627F" w:rsidRPr="0009625D" w:rsidRDefault="002F627F" w:rsidP="002F627F">
          <w:pPr>
            <w:tabs>
              <w:tab w:val="left" w:pos="1731"/>
            </w:tabs>
            <w:spacing w:before="0"/>
            <w:ind w:right="-110"/>
            <w:jc w:val="right"/>
            <w:rPr>
              <w:rFonts w:eastAsiaTheme="minorHAnsi" w:cstheme="minorBidi"/>
              <w:b/>
              <w:color w:val="00B0F0"/>
              <w:sz w:val="16"/>
              <w:szCs w:val="16"/>
              <w:lang w:eastAsia="en-US"/>
            </w:rPr>
          </w:pPr>
          <w:r w:rsidRPr="005F3383">
            <w:rPr>
              <w:rFonts w:eastAsiaTheme="minorHAnsi" w:cstheme="minorBidi"/>
              <w:b/>
              <w:color w:val="00B0F0"/>
              <w:sz w:val="20"/>
              <w:lang w:eastAsia="en-US"/>
            </w:rPr>
            <w:t>Praxishilfe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 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3/3</w:t>
          </w:r>
        </w:p>
      </w:tc>
    </w:tr>
  </w:tbl>
  <w:p w14:paraId="05CE2288" w14:textId="60795A01" w:rsidR="007506E6" w:rsidRPr="002F627F" w:rsidRDefault="007506E6" w:rsidP="002F627F">
    <w:pPr>
      <w:pStyle w:val="Fuzeile"/>
      <w:spacing w:before="0"/>
      <w:rPr>
        <w:rFonts w:eastAsia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92033" w14:textId="77777777" w:rsidR="004A5981" w:rsidRDefault="004A5981" w:rsidP="00EE217B">
      <w:pPr>
        <w:pStyle w:val="Fuzeile"/>
      </w:pPr>
    </w:p>
    <w:p w14:paraId="1EA53320" w14:textId="77777777" w:rsidR="004A5981" w:rsidRPr="00EE217B" w:rsidRDefault="004A5981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14:paraId="1D375E65" w14:textId="77777777" w:rsidR="004A5981" w:rsidRDefault="004A5981" w:rsidP="00711AB6">
      <w:pPr>
        <w:spacing w:before="0"/>
        <w:jc w:val="center"/>
      </w:pPr>
    </w:p>
    <w:p w14:paraId="702D0B9A" w14:textId="77777777" w:rsidR="004A5981" w:rsidRPr="00711AB6" w:rsidRDefault="004A5981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DF8" w14:textId="77777777"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78EE"/>
    <w:multiLevelType w:val="hybridMultilevel"/>
    <w:tmpl w:val="28F82C80"/>
    <w:lvl w:ilvl="0" w:tplc="9D22A2E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E2472"/>
    <w:multiLevelType w:val="hybridMultilevel"/>
    <w:tmpl w:val="C406C8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C61D5"/>
    <w:multiLevelType w:val="hybridMultilevel"/>
    <w:tmpl w:val="F89E7B4C"/>
    <w:lvl w:ilvl="0" w:tplc="9D22A2E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A2B18"/>
    <w:multiLevelType w:val="hybridMultilevel"/>
    <w:tmpl w:val="F25A001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C57AD0"/>
    <w:multiLevelType w:val="hybridMultilevel"/>
    <w:tmpl w:val="A27E66D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741A1F"/>
    <w:multiLevelType w:val="hybridMultilevel"/>
    <w:tmpl w:val="8A80D82E"/>
    <w:lvl w:ilvl="0" w:tplc="9D22A2E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250BA"/>
    <w:multiLevelType w:val="hybridMultilevel"/>
    <w:tmpl w:val="6A1075BA"/>
    <w:lvl w:ilvl="0" w:tplc="0407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42CB4"/>
    <w:multiLevelType w:val="hybridMultilevel"/>
    <w:tmpl w:val="4BF2FB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E1999"/>
    <w:multiLevelType w:val="hybridMultilevel"/>
    <w:tmpl w:val="83BE7FB4"/>
    <w:lvl w:ilvl="0" w:tplc="9D22A2E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E4562"/>
    <w:multiLevelType w:val="hybridMultilevel"/>
    <w:tmpl w:val="02A25EA8"/>
    <w:lvl w:ilvl="0" w:tplc="9D22A2E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2761B01"/>
    <w:multiLevelType w:val="hybridMultilevel"/>
    <w:tmpl w:val="5238959A"/>
    <w:lvl w:ilvl="0" w:tplc="0407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30EC6"/>
    <w:multiLevelType w:val="hybridMultilevel"/>
    <w:tmpl w:val="E642033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5734ACC"/>
    <w:multiLevelType w:val="hybridMultilevel"/>
    <w:tmpl w:val="8DBAAFF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5F4C68"/>
    <w:multiLevelType w:val="hybridMultilevel"/>
    <w:tmpl w:val="30FA6908"/>
    <w:lvl w:ilvl="0" w:tplc="9D22A2E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322"/>
    <w:multiLevelType w:val="hybridMultilevel"/>
    <w:tmpl w:val="C8C6E9C2"/>
    <w:lvl w:ilvl="0" w:tplc="9D22A2E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24"/>
  </w:num>
  <w:num w:numId="12">
    <w:abstractNumId w:val="9"/>
  </w:num>
  <w:num w:numId="13">
    <w:abstractNumId w:val="10"/>
  </w:num>
  <w:num w:numId="14">
    <w:abstractNumId w:val="22"/>
  </w:num>
  <w:num w:numId="15">
    <w:abstractNumId w:val="12"/>
  </w:num>
  <w:num w:numId="16">
    <w:abstractNumId w:val="11"/>
  </w:num>
  <w:num w:numId="17">
    <w:abstractNumId w:val="28"/>
  </w:num>
  <w:num w:numId="18">
    <w:abstractNumId w:val="14"/>
  </w:num>
  <w:num w:numId="19">
    <w:abstractNumId w:val="18"/>
  </w:num>
  <w:num w:numId="20">
    <w:abstractNumId w:val="13"/>
  </w:num>
  <w:num w:numId="21">
    <w:abstractNumId w:val="29"/>
  </w:num>
  <w:num w:numId="22">
    <w:abstractNumId w:val="23"/>
  </w:num>
  <w:num w:numId="23">
    <w:abstractNumId w:val="15"/>
  </w:num>
  <w:num w:numId="24">
    <w:abstractNumId w:val="21"/>
  </w:num>
  <w:num w:numId="25">
    <w:abstractNumId w:val="19"/>
  </w:num>
  <w:num w:numId="26">
    <w:abstractNumId w:val="27"/>
  </w:num>
  <w:num w:numId="27">
    <w:abstractNumId w:val="17"/>
  </w:num>
  <w:num w:numId="28">
    <w:abstractNumId w:val="26"/>
  </w:num>
  <w:num w:numId="29">
    <w:abstractNumId w:val="20"/>
  </w:num>
  <w:num w:numId="30">
    <w:abstractNumId w:val="16"/>
  </w:num>
  <w:num w:numId="3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81"/>
    <w:rsid w:val="00002230"/>
    <w:rsid w:val="00002EED"/>
    <w:rsid w:val="000030A9"/>
    <w:rsid w:val="00010ACF"/>
    <w:rsid w:val="0001477C"/>
    <w:rsid w:val="0002748A"/>
    <w:rsid w:val="0003242D"/>
    <w:rsid w:val="0004061E"/>
    <w:rsid w:val="000503CF"/>
    <w:rsid w:val="0005326E"/>
    <w:rsid w:val="000616B8"/>
    <w:rsid w:val="00064F40"/>
    <w:rsid w:val="00075E7C"/>
    <w:rsid w:val="00080B9A"/>
    <w:rsid w:val="00086B8A"/>
    <w:rsid w:val="0009344D"/>
    <w:rsid w:val="00097B2B"/>
    <w:rsid w:val="000B1337"/>
    <w:rsid w:val="000D184F"/>
    <w:rsid w:val="000D347F"/>
    <w:rsid w:val="000E26F7"/>
    <w:rsid w:val="00111AC6"/>
    <w:rsid w:val="001205E2"/>
    <w:rsid w:val="00136082"/>
    <w:rsid w:val="00143F11"/>
    <w:rsid w:val="00165A53"/>
    <w:rsid w:val="00173E63"/>
    <w:rsid w:val="00180880"/>
    <w:rsid w:val="00184E10"/>
    <w:rsid w:val="0019585B"/>
    <w:rsid w:val="001A07C0"/>
    <w:rsid w:val="001A1B58"/>
    <w:rsid w:val="001B3F50"/>
    <w:rsid w:val="001B7E25"/>
    <w:rsid w:val="001C0D6B"/>
    <w:rsid w:val="001C1789"/>
    <w:rsid w:val="001C333A"/>
    <w:rsid w:val="001D22E2"/>
    <w:rsid w:val="001D496E"/>
    <w:rsid w:val="001E0860"/>
    <w:rsid w:val="001E1F96"/>
    <w:rsid w:val="001E36D2"/>
    <w:rsid w:val="001E38E2"/>
    <w:rsid w:val="001E7A82"/>
    <w:rsid w:val="001F04DD"/>
    <w:rsid w:val="002065BE"/>
    <w:rsid w:val="0021047B"/>
    <w:rsid w:val="00213C34"/>
    <w:rsid w:val="00215B4B"/>
    <w:rsid w:val="00234E1E"/>
    <w:rsid w:val="00257647"/>
    <w:rsid w:val="002676C6"/>
    <w:rsid w:val="002717FB"/>
    <w:rsid w:val="00282ECE"/>
    <w:rsid w:val="00283F41"/>
    <w:rsid w:val="00284FA6"/>
    <w:rsid w:val="00285560"/>
    <w:rsid w:val="00285C0D"/>
    <w:rsid w:val="00290924"/>
    <w:rsid w:val="0029592F"/>
    <w:rsid w:val="002A064F"/>
    <w:rsid w:val="002A5428"/>
    <w:rsid w:val="002B17CE"/>
    <w:rsid w:val="002B298F"/>
    <w:rsid w:val="002B37AC"/>
    <w:rsid w:val="002D0908"/>
    <w:rsid w:val="002D7E2D"/>
    <w:rsid w:val="002F09D8"/>
    <w:rsid w:val="002F627F"/>
    <w:rsid w:val="002F6B99"/>
    <w:rsid w:val="002F771F"/>
    <w:rsid w:val="002F797F"/>
    <w:rsid w:val="00304799"/>
    <w:rsid w:val="00340216"/>
    <w:rsid w:val="00342964"/>
    <w:rsid w:val="00352142"/>
    <w:rsid w:val="00360F3D"/>
    <w:rsid w:val="00364269"/>
    <w:rsid w:val="00376DCD"/>
    <w:rsid w:val="00382BCD"/>
    <w:rsid w:val="003853A3"/>
    <w:rsid w:val="00390695"/>
    <w:rsid w:val="003932A1"/>
    <w:rsid w:val="003A6FEB"/>
    <w:rsid w:val="003B1C09"/>
    <w:rsid w:val="003B420D"/>
    <w:rsid w:val="003D3E20"/>
    <w:rsid w:val="003E1ACF"/>
    <w:rsid w:val="003E348F"/>
    <w:rsid w:val="003E5835"/>
    <w:rsid w:val="003F1B18"/>
    <w:rsid w:val="003F56A3"/>
    <w:rsid w:val="004076E9"/>
    <w:rsid w:val="0041402E"/>
    <w:rsid w:val="00416098"/>
    <w:rsid w:val="004248A0"/>
    <w:rsid w:val="00433509"/>
    <w:rsid w:val="00440D21"/>
    <w:rsid w:val="00445BB8"/>
    <w:rsid w:val="0044742E"/>
    <w:rsid w:val="00454705"/>
    <w:rsid w:val="00465DB3"/>
    <w:rsid w:val="004867BC"/>
    <w:rsid w:val="0049126F"/>
    <w:rsid w:val="004A5981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501464"/>
    <w:rsid w:val="0050152B"/>
    <w:rsid w:val="005060F4"/>
    <w:rsid w:val="00516C43"/>
    <w:rsid w:val="0052103B"/>
    <w:rsid w:val="00525CDB"/>
    <w:rsid w:val="00527267"/>
    <w:rsid w:val="00534A4B"/>
    <w:rsid w:val="005473EF"/>
    <w:rsid w:val="0055136F"/>
    <w:rsid w:val="0055156D"/>
    <w:rsid w:val="00553259"/>
    <w:rsid w:val="00567521"/>
    <w:rsid w:val="00583AA1"/>
    <w:rsid w:val="005913EC"/>
    <w:rsid w:val="005921A2"/>
    <w:rsid w:val="005967E6"/>
    <w:rsid w:val="005B0734"/>
    <w:rsid w:val="005B57D7"/>
    <w:rsid w:val="005B78A7"/>
    <w:rsid w:val="005B7F7F"/>
    <w:rsid w:val="005C1C85"/>
    <w:rsid w:val="005C5708"/>
    <w:rsid w:val="005D1825"/>
    <w:rsid w:val="005D26BD"/>
    <w:rsid w:val="005D2A74"/>
    <w:rsid w:val="005E07BD"/>
    <w:rsid w:val="005E0EA8"/>
    <w:rsid w:val="005E7803"/>
    <w:rsid w:val="005F6F40"/>
    <w:rsid w:val="00601122"/>
    <w:rsid w:val="00607984"/>
    <w:rsid w:val="00621304"/>
    <w:rsid w:val="00632C1A"/>
    <w:rsid w:val="006454CF"/>
    <w:rsid w:val="0065198F"/>
    <w:rsid w:val="006521FF"/>
    <w:rsid w:val="006579B5"/>
    <w:rsid w:val="00665F75"/>
    <w:rsid w:val="0066763B"/>
    <w:rsid w:val="00670A94"/>
    <w:rsid w:val="006720C9"/>
    <w:rsid w:val="00681D9F"/>
    <w:rsid w:val="00684B37"/>
    <w:rsid w:val="006A100C"/>
    <w:rsid w:val="006C4228"/>
    <w:rsid w:val="006D45A1"/>
    <w:rsid w:val="006D7B14"/>
    <w:rsid w:val="006E24F6"/>
    <w:rsid w:val="006E7126"/>
    <w:rsid w:val="006F1046"/>
    <w:rsid w:val="007026D1"/>
    <w:rsid w:val="00711AB6"/>
    <w:rsid w:val="00716DD5"/>
    <w:rsid w:val="00720E5C"/>
    <w:rsid w:val="00742A2A"/>
    <w:rsid w:val="00742EA1"/>
    <w:rsid w:val="00744772"/>
    <w:rsid w:val="00746CCC"/>
    <w:rsid w:val="007506E6"/>
    <w:rsid w:val="007626C5"/>
    <w:rsid w:val="00763FC1"/>
    <w:rsid w:val="007648E0"/>
    <w:rsid w:val="00765666"/>
    <w:rsid w:val="0078728B"/>
    <w:rsid w:val="0079006F"/>
    <w:rsid w:val="00790130"/>
    <w:rsid w:val="00796513"/>
    <w:rsid w:val="007A060E"/>
    <w:rsid w:val="007A16F1"/>
    <w:rsid w:val="007A3E0C"/>
    <w:rsid w:val="007B1945"/>
    <w:rsid w:val="007C6C8C"/>
    <w:rsid w:val="007D3976"/>
    <w:rsid w:val="007E0249"/>
    <w:rsid w:val="007F3A7C"/>
    <w:rsid w:val="00802ED4"/>
    <w:rsid w:val="00805892"/>
    <w:rsid w:val="0081072B"/>
    <w:rsid w:val="008248D3"/>
    <w:rsid w:val="00825458"/>
    <w:rsid w:val="008471C9"/>
    <w:rsid w:val="00850075"/>
    <w:rsid w:val="00855B99"/>
    <w:rsid w:val="00862DDF"/>
    <w:rsid w:val="00870FFE"/>
    <w:rsid w:val="00872C95"/>
    <w:rsid w:val="00872F5F"/>
    <w:rsid w:val="0087591D"/>
    <w:rsid w:val="0088020C"/>
    <w:rsid w:val="00884570"/>
    <w:rsid w:val="00891EEA"/>
    <w:rsid w:val="00894741"/>
    <w:rsid w:val="00895BED"/>
    <w:rsid w:val="00895D77"/>
    <w:rsid w:val="008976BA"/>
    <w:rsid w:val="008A23B3"/>
    <w:rsid w:val="008A5560"/>
    <w:rsid w:val="008C44B0"/>
    <w:rsid w:val="008D1A8E"/>
    <w:rsid w:val="008D6163"/>
    <w:rsid w:val="008E0D82"/>
    <w:rsid w:val="008E0FC7"/>
    <w:rsid w:val="008F75E7"/>
    <w:rsid w:val="009075A9"/>
    <w:rsid w:val="009212B4"/>
    <w:rsid w:val="0094173F"/>
    <w:rsid w:val="0095198B"/>
    <w:rsid w:val="0095566A"/>
    <w:rsid w:val="00970211"/>
    <w:rsid w:val="009760D0"/>
    <w:rsid w:val="0099236A"/>
    <w:rsid w:val="009A6E64"/>
    <w:rsid w:val="009A6F38"/>
    <w:rsid w:val="009C2FF2"/>
    <w:rsid w:val="009C6EFB"/>
    <w:rsid w:val="009D429E"/>
    <w:rsid w:val="009E1FB1"/>
    <w:rsid w:val="009F6E01"/>
    <w:rsid w:val="00A06317"/>
    <w:rsid w:val="00A237ED"/>
    <w:rsid w:val="00A31197"/>
    <w:rsid w:val="00A5114A"/>
    <w:rsid w:val="00A613A1"/>
    <w:rsid w:val="00A649A3"/>
    <w:rsid w:val="00A664BD"/>
    <w:rsid w:val="00A7113B"/>
    <w:rsid w:val="00A75CE3"/>
    <w:rsid w:val="00A82DD0"/>
    <w:rsid w:val="00A8486F"/>
    <w:rsid w:val="00A87FE5"/>
    <w:rsid w:val="00A946ED"/>
    <w:rsid w:val="00AA65D6"/>
    <w:rsid w:val="00AA7B38"/>
    <w:rsid w:val="00AC17EE"/>
    <w:rsid w:val="00AE290A"/>
    <w:rsid w:val="00AF1983"/>
    <w:rsid w:val="00B13741"/>
    <w:rsid w:val="00B15817"/>
    <w:rsid w:val="00B1680D"/>
    <w:rsid w:val="00B22993"/>
    <w:rsid w:val="00B261AD"/>
    <w:rsid w:val="00B261B2"/>
    <w:rsid w:val="00B3720C"/>
    <w:rsid w:val="00B6345C"/>
    <w:rsid w:val="00B73242"/>
    <w:rsid w:val="00B77530"/>
    <w:rsid w:val="00BA02EC"/>
    <w:rsid w:val="00BA1533"/>
    <w:rsid w:val="00BA1564"/>
    <w:rsid w:val="00BA7590"/>
    <w:rsid w:val="00BB266E"/>
    <w:rsid w:val="00BC6A51"/>
    <w:rsid w:val="00BD2864"/>
    <w:rsid w:val="00BD37FF"/>
    <w:rsid w:val="00BD62C0"/>
    <w:rsid w:val="00BE368B"/>
    <w:rsid w:val="00BF0354"/>
    <w:rsid w:val="00BF2B89"/>
    <w:rsid w:val="00BF7EB9"/>
    <w:rsid w:val="00C210B2"/>
    <w:rsid w:val="00C24E59"/>
    <w:rsid w:val="00C30D7D"/>
    <w:rsid w:val="00C43D74"/>
    <w:rsid w:val="00C470A2"/>
    <w:rsid w:val="00C500FD"/>
    <w:rsid w:val="00C61048"/>
    <w:rsid w:val="00C8522D"/>
    <w:rsid w:val="00C91AC1"/>
    <w:rsid w:val="00C940C7"/>
    <w:rsid w:val="00CA1385"/>
    <w:rsid w:val="00CA5FDE"/>
    <w:rsid w:val="00CA6FFC"/>
    <w:rsid w:val="00CB24C7"/>
    <w:rsid w:val="00CC19EF"/>
    <w:rsid w:val="00CC69AE"/>
    <w:rsid w:val="00CD1A9A"/>
    <w:rsid w:val="00CD4117"/>
    <w:rsid w:val="00CE73C2"/>
    <w:rsid w:val="00D13BD1"/>
    <w:rsid w:val="00D45365"/>
    <w:rsid w:val="00D5789F"/>
    <w:rsid w:val="00D61222"/>
    <w:rsid w:val="00D9258B"/>
    <w:rsid w:val="00DA6374"/>
    <w:rsid w:val="00DB3534"/>
    <w:rsid w:val="00DB3B77"/>
    <w:rsid w:val="00DC5CF9"/>
    <w:rsid w:val="00DD3447"/>
    <w:rsid w:val="00DD5810"/>
    <w:rsid w:val="00DE08A4"/>
    <w:rsid w:val="00DE10AB"/>
    <w:rsid w:val="00DE2B44"/>
    <w:rsid w:val="00E016C0"/>
    <w:rsid w:val="00E03283"/>
    <w:rsid w:val="00E211D2"/>
    <w:rsid w:val="00E21803"/>
    <w:rsid w:val="00E27102"/>
    <w:rsid w:val="00E31413"/>
    <w:rsid w:val="00E342CA"/>
    <w:rsid w:val="00E368C3"/>
    <w:rsid w:val="00E50734"/>
    <w:rsid w:val="00E54CF5"/>
    <w:rsid w:val="00E55AAB"/>
    <w:rsid w:val="00E57522"/>
    <w:rsid w:val="00E57793"/>
    <w:rsid w:val="00E61BCD"/>
    <w:rsid w:val="00E77518"/>
    <w:rsid w:val="00EA2ACF"/>
    <w:rsid w:val="00EA5213"/>
    <w:rsid w:val="00EA5DBC"/>
    <w:rsid w:val="00EA74B3"/>
    <w:rsid w:val="00EC00F0"/>
    <w:rsid w:val="00EE217B"/>
    <w:rsid w:val="00EE5E9C"/>
    <w:rsid w:val="00EF2558"/>
    <w:rsid w:val="00F029CC"/>
    <w:rsid w:val="00F02A61"/>
    <w:rsid w:val="00F2421E"/>
    <w:rsid w:val="00F3121A"/>
    <w:rsid w:val="00F35247"/>
    <w:rsid w:val="00F40579"/>
    <w:rsid w:val="00F43427"/>
    <w:rsid w:val="00F44281"/>
    <w:rsid w:val="00F508B7"/>
    <w:rsid w:val="00F51F9C"/>
    <w:rsid w:val="00F579A0"/>
    <w:rsid w:val="00F607DD"/>
    <w:rsid w:val="00F672A4"/>
    <w:rsid w:val="00F67FF5"/>
    <w:rsid w:val="00F85798"/>
    <w:rsid w:val="00F87375"/>
    <w:rsid w:val="00F920AB"/>
    <w:rsid w:val="00FA1E51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83C44C3"/>
  <w15:docId w15:val="{8FD84ACB-396B-43E8-90C0-1D10E42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52D68157-EBB7-43BF-A2EF-7628B829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</Template>
  <TotalTime>0</TotalTime>
  <Pages>5</Pages>
  <Words>832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Pede, Sascha - LÖSLE</cp:lastModifiedBy>
  <cp:revision>57</cp:revision>
  <cp:lastPrinted>2025-08-12T12:03:00Z</cp:lastPrinted>
  <dcterms:created xsi:type="dcterms:W3CDTF">2025-01-24T06:22:00Z</dcterms:created>
  <dcterms:modified xsi:type="dcterms:W3CDTF">2025-08-29T05:51:00Z</dcterms:modified>
</cp:coreProperties>
</file>