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14:paraId="7E90F559" w14:textId="77777777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5725902F" w14:textId="77777777" w:rsidR="00AF76A2" w:rsidRPr="007D6927" w:rsidRDefault="00AF76A2" w:rsidP="00AF76A2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 w:rsidRPr="00F12249">
              <w:rPr>
                <w:rFonts w:ascii="Century Gothic" w:hAnsi="Century Gothic"/>
                <w:color w:val="00B0F0"/>
                <w:sz w:val="28"/>
              </w:rPr>
              <w:t>Praxisf</w:t>
            </w:r>
            <w:r w:rsidR="00C10F24" w:rsidRPr="00F12249">
              <w:rPr>
                <w:rFonts w:ascii="Century Gothic" w:hAnsi="Century Gothic"/>
                <w:color w:val="00B0F0"/>
                <w:sz w:val="28"/>
              </w:rPr>
              <w:t>a</w:t>
            </w:r>
            <w:r w:rsidR="00B50770" w:rsidRPr="00F12249">
              <w:rPr>
                <w:rFonts w:ascii="Century Gothic" w:hAnsi="Century Gothic"/>
                <w:color w:val="00B0F0"/>
                <w:sz w:val="28"/>
              </w:rPr>
              <w:t xml:space="preserve">ll </w:t>
            </w:r>
            <w:r w:rsidR="00CB3640" w:rsidRPr="00F12249">
              <w:rPr>
                <w:rFonts w:ascii="Century Gothic" w:hAnsi="Century Gothic"/>
                <w:color w:val="00B0F0"/>
                <w:sz w:val="28"/>
              </w:rPr>
              <w:t>4</w:t>
            </w:r>
            <w:r w:rsidR="005E0577" w:rsidRPr="00F12249">
              <w:rPr>
                <w:rFonts w:ascii="Century Gothic" w:hAnsi="Century Gothic"/>
                <w:color w:val="00B0F0"/>
                <w:sz w:val="28"/>
              </w:rPr>
              <w:t xml:space="preserve">: </w:t>
            </w:r>
            <w:r w:rsidR="00CB3640" w:rsidRPr="00F12249">
              <w:rPr>
                <w:rFonts w:ascii="Century Gothic" w:hAnsi="Century Gothic"/>
                <w:color w:val="00B0F0"/>
                <w:sz w:val="28"/>
              </w:rPr>
              <w:t>Bilanzierung Eigene Anteile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57193EF4" w14:textId="77777777" w:rsidR="00AF76A2" w:rsidRPr="00777A3C" w:rsidRDefault="00AF76A2" w:rsidP="00984A58">
            <w:pPr>
              <w:pStyle w:val="berschrift1"/>
              <w:numPr>
                <w:ilvl w:val="0"/>
                <w:numId w:val="0"/>
              </w:numPr>
              <w:ind w:left="113" w:right="113"/>
              <w:rPr>
                <w:rFonts w:ascii="Century Gothic" w:hAnsi="Century Gothic"/>
                <w:b w:val="0"/>
                <w:sz w:val="28"/>
              </w:rPr>
            </w:pPr>
          </w:p>
        </w:tc>
      </w:tr>
    </w:tbl>
    <w:p w14:paraId="1A2147F4" w14:textId="77777777"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072"/>
      </w:tblGrid>
      <w:tr w:rsidR="00354556" w:rsidRPr="00E65739" w14:paraId="5AA6430D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09D20F6B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Sachverhalt</w:t>
            </w:r>
          </w:p>
        </w:tc>
      </w:tr>
      <w:tr w:rsidR="00354556" w:rsidRPr="00E65739" w14:paraId="1CC92D7C" w14:textId="77777777" w:rsidTr="00CA64ED">
        <w:tc>
          <w:tcPr>
            <w:tcW w:w="9072" w:type="dxa"/>
          </w:tcPr>
          <w:p w14:paraId="376738FE" w14:textId="77777777" w:rsidR="00CB3640" w:rsidRDefault="00CB3640" w:rsidP="00CB3640">
            <w:pPr>
              <w:spacing w:before="0"/>
              <w:rPr>
                <w:sz w:val="24"/>
                <w:szCs w:val="28"/>
              </w:rPr>
            </w:pPr>
            <w:r w:rsidRPr="00CB3640">
              <w:rPr>
                <w:sz w:val="24"/>
                <w:szCs w:val="28"/>
              </w:rPr>
              <w:t xml:space="preserve">Die Aktionäre haben durch Beschluss in ihrer Hauptversammlung die Gesellschaft ermächtigt, eigene Aktien, die insgesamt einen Anteil von 10 % des Grundkapitals (EUR 10 Mio.) der AG nicht übersteigen dürfen, zu erwerben. </w:t>
            </w:r>
          </w:p>
          <w:p w14:paraId="0E023800" w14:textId="77777777" w:rsidR="00CB3640" w:rsidRPr="00CB3640" w:rsidRDefault="00CB3640" w:rsidP="00CB3640">
            <w:pPr>
              <w:spacing w:before="0"/>
              <w:rPr>
                <w:sz w:val="24"/>
                <w:szCs w:val="28"/>
              </w:rPr>
            </w:pPr>
          </w:p>
          <w:p w14:paraId="062B15AB" w14:textId="77777777" w:rsidR="00CB3640" w:rsidRDefault="00CB3640" w:rsidP="00CB3640">
            <w:pPr>
              <w:spacing w:before="0"/>
              <w:rPr>
                <w:sz w:val="24"/>
                <w:szCs w:val="28"/>
              </w:rPr>
            </w:pPr>
            <w:r w:rsidRPr="00CB3640">
              <w:rPr>
                <w:sz w:val="24"/>
                <w:szCs w:val="28"/>
              </w:rPr>
              <w:t xml:space="preserve">Die Gewinnrücklage beträgt insgesamt EUR 15 Mio. </w:t>
            </w:r>
            <w:r>
              <w:rPr>
                <w:sz w:val="24"/>
                <w:szCs w:val="28"/>
              </w:rPr>
              <w:t>– da</w:t>
            </w:r>
            <w:r w:rsidRPr="00CB3640">
              <w:rPr>
                <w:sz w:val="24"/>
                <w:szCs w:val="28"/>
              </w:rPr>
              <w:t>von sind EUR 5 Mio. in der gesetzlichen Rücklage eingestellt.</w:t>
            </w:r>
            <w:r>
              <w:rPr>
                <w:sz w:val="24"/>
                <w:szCs w:val="28"/>
              </w:rPr>
              <w:t xml:space="preserve"> </w:t>
            </w:r>
          </w:p>
          <w:p w14:paraId="3DEB0767" w14:textId="77777777" w:rsidR="00CB3640" w:rsidRDefault="00CB3640" w:rsidP="00CB3640">
            <w:pPr>
              <w:spacing w:before="0"/>
              <w:rPr>
                <w:sz w:val="24"/>
                <w:szCs w:val="28"/>
              </w:rPr>
            </w:pPr>
            <w:r w:rsidRPr="00CB3640">
              <w:rPr>
                <w:sz w:val="24"/>
                <w:szCs w:val="28"/>
              </w:rPr>
              <w:t xml:space="preserve">Im Laufe der folgenden Monate kauft die AG zu Kurspflegezwecken eigene Aktien in Höhe von nominal EUR 100.000,00 und hat hierfür insgesamt </w:t>
            </w:r>
            <w:r>
              <w:rPr>
                <w:sz w:val="24"/>
                <w:szCs w:val="28"/>
              </w:rPr>
              <w:br/>
            </w:r>
            <w:r w:rsidRPr="00CB3640">
              <w:rPr>
                <w:sz w:val="24"/>
                <w:szCs w:val="28"/>
              </w:rPr>
              <w:t xml:space="preserve">EUR 315.000,00 aufgewendet. </w:t>
            </w:r>
          </w:p>
          <w:p w14:paraId="7C87E2CA" w14:textId="77777777" w:rsidR="00CB3640" w:rsidRPr="00CB3640" w:rsidRDefault="00CB3640" w:rsidP="00CB3640">
            <w:pPr>
              <w:spacing w:before="0"/>
              <w:rPr>
                <w:sz w:val="24"/>
                <w:szCs w:val="28"/>
              </w:rPr>
            </w:pPr>
          </w:p>
          <w:p w14:paraId="04146090" w14:textId="77777777" w:rsidR="00354556" w:rsidRPr="00E65739" w:rsidRDefault="00CB3640" w:rsidP="00CB3640">
            <w:pPr>
              <w:spacing w:before="0"/>
              <w:rPr>
                <w:sz w:val="24"/>
                <w:szCs w:val="28"/>
              </w:rPr>
            </w:pPr>
            <w:r w:rsidRPr="00CB3640">
              <w:rPr>
                <w:sz w:val="24"/>
                <w:szCs w:val="28"/>
              </w:rPr>
              <w:t>Hierin sind Anschaffungsnebenkosten in Höhe von EUR 3.045 enthalten</w:t>
            </w:r>
            <w:r w:rsidR="00772791">
              <w:rPr>
                <w:sz w:val="24"/>
                <w:szCs w:val="28"/>
              </w:rPr>
              <w:t>.</w:t>
            </w:r>
          </w:p>
        </w:tc>
      </w:tr>
      <w:tr w:rsidR="00D13823" w:rsidRPr="00E65739" w14:paraId="50C25C2A" w14:textId="77777777" w:rsidTr="00CA64ED">
        <w:tc>
          <w:tcPr>
            <w:tcW w:w="9072" w:type="dxa"/>
          </w:tcPr>
          <w:p w14:paraId="6CE2B839" w14:textId="77777777" w:rsidR="00D13823" w:rsidRPr="00E65739" w:rsidRDefault="00D13823" w:rsidP="008A5560">
            <w:pPr>
              <w:spacing w:before="0"/>
              <w:rPr>
                <w:sz w:val="2"/>
                <w:szCs w:val="28"/>
              </w:rPr>
            </w:pPr>
          </w:p>
        </w:tc>
      </w:tr>
      <w:tr w:rsidR="00354556" w:rsidRPr="00E65739" w14:paraId="5592E086" w14:textId="77777777" w:rsidTr="00CA64ED">
        <w:tc>
          <w:tcPr>
            <w:tcW w:w="9072" w:type="dxa"/>
            <w:shd w:val="clear" w:color="auto" w:fill="D9D9D9" w:themeFill="background1" w:themeFillShade="D9"/>
          </w:tcPr>
          <w:p w14:paraId="4B56A208" w14:textId="77777777" w:rsidR="00354556" w:rsidRPr="00E65739" w:rsidRDefault="00354556" w:rsidP="008A5560">
            <w:pPr>
              <w:spacing w:before="0"/>
              <w:rPr>
                <w:b/>
                <w:sz w:val="24"/>
                <w:szCs w:val="28"/>
              </w:rPr>
            </w:pPr>
            <w:r w:rsidRPr="00E65739">
              <w:rPr>
                <w:b/>
                <w:sz w:val="24"/>
                <w:szCs w:val="28"/>
              </w:rPr>
              <w:t>Fragestellung</w:t>
            </w:r>
          </w:p>
        </w:tc>
      </w:tr>
      <w:tr w:rsidR="00354556" w:rsidRPr="00E65739" w14:paraId="1D3366EB" w14:textId="77777777" w:rsidTr="00CA64ED">
        <w:tc>
          <w:tcPr>
            <w:tcW w:w="9072" w:type="dxa"/>
          </w:tcPr>
          <w:p w14:paraId="7EBC69CA" w14:textId="77777777" w:rsidR="00772791" w:rsidRPr="00CB3640" w:rsidRDefault="00CB3640" w:rsidP="00CB3640">
            <w:pPr>
              <w:spacing w:before="0"/>
              <w:rPr>
                <w:sz w:val="24"/>
                <w:szCs w:val="28"/>
              </w:rPr>
            </w:pPr>
            <w:r w:rsidRPr="00CB3640">
              <w:rPr>
                <w:sz w:val="24"/>
                <w:szCs w:val="28"/>
              </w:rPr>
              <w:t>Wie ist der Erwerb der eigenen Aktien abzubilden?</w:t>
            </w:r>
          </w:p>
        </w:tc>
      </w:tr>
    </w:tbl>
    <w:p w14:paraId="57FFF4A6" w14:textId="77777777" w:rsidR="005E0577" w:rsidRDefault="005E0577" w:rsidP="008A5560">
      <w:pPr>
        <w:spacing w:before="0"/>
        <w:rPr>
          <w:sz w:val="24"/>
          <w:szCs w:val="28"/>
        </w:rPr>
      </w:pPr>
    </w:p>
    <w:p w14:paraId="115975C0" w14:textId="77777777" w:rsidR="005E0577" w:rsidRPr="00354556" w:rsidRDefault="005E0577" w:rsidP="008A5560">
      <w:pPr>
        <w:spacing w:before="0"/>
        <w:rPr>
          <w:sz w:val="24"/>
          <w:szCs w:val="28"/>
        </w:rPr>
      </w:pPr>
    </w:p>
    <w:sectPr w:rsidR="005E0577" w:rsidRPr="00354556" w:rsidSect="00665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099" w:right="1701" w:bottom="1134" w:left="1134" w:header="113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6E6F6" w14:textId="77777777" w:rsidR="009773FE" w:rsidRDefault="009773FE">
      <w:pPr>
        <w:spacing w:before="0"/>
      </w:pPr>
      <w:r>
        <w:separator/>
      </w:r>
    </w:p>
  </w:endnote>
  <w:endnote w:type="continuationSeparator" w:id="0">
    <w:p w14:paraId="51BDB3AF" w14:textId="77777777" w:rsidR="009773FE" w:rsidRDefault="009773F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082F1" w14:textId="77777777" w:rsidR="00EE6FF3" w:rsidRDefault="00EE6F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05DD8" w14:textId="77777777" w:rsidR="007506E6" w:rsidRPr="00E368C3" w:rsidRDefault="007506E6" w:rsidP="00E211D2">
    <w:pPr>
      <w:tabs>
        <w:tab w:val="center" w:pos="4536"/>
        <w:tab w:val="right" w:pos="9072"/>
      </w:tabs>
      <w:spacing w:before="520" w:after="120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416098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416098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rFonts w:eastAsiaTheme="minorHAnsi"/>
        <w:noProof/>
        <w:sz w:val="20"/>
      </w:rPr>
      <w:t xml:space="preserve"> </w:t>
    </w:r>
    <w:r>
      <w:rPr>
        <w:rFonts w:eastAsiaTheme="minorHAnsi"/>
        <w:noProof/>
        <w:sz w:val="20"/>
      </w:rPr>
      <w:tab/>
    </w:r>
    <w:r w:rsidR="00416098">
      <w:rPr>
        <w:rFonts w:eastAsiaTheme="minorHAnsi" w:cstheme="minorBidi"/>
        <w:noProof/>
        <w:sz w:val="20"/>
      </w:rPr>
      <w:drawing>
        <wp:inline distT="0" distB="0" distL="0" distR="0" wp14:anchorId="017052B4" wp14:editId="4D217811">
          <wp:extent cx="1404000" cy="542661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dfit_Logo_4c_blau_by_LL_korr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0" cy="542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235"/>
    </w:tblGrid>
    <w:tr w:rsidR="00EE6FF3" w:rsidRPr="0009625D" w14:paraId="62BE401E" w14:textId="77777777" w:rsidTr="00CF1C02">
      <w:trPr>
        <w:trHeight w:hRule="exact" w:val="1333"/>
      </w:trPr>
      <w:tc>
        <w:tcPr>
          <w:tcW w:w="2694" w:type="dxa"/>
          <w:vAlign w:val="bottom"/>
        </w:tcPr>
        <w:p w14:paraId="1F095EA5" w14:textId="77777777" w:rsidR="00EE6FF3" w:rsidRPr="005F3383" w:rsidRDefault="00EE6FF3" w:rsidP="00EE6FF3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2146730466"/>
              <w:docPartObj>
                <w:docPartGallery w:val="Page Numbers (Top of Page)"/>
                <w:docPartUnique/>
              </w:docPartObj>
            </w:sdtPr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4580979D" w14:textId="77777777" w:rsidR="00EE6FF3" w:rsidRPr="005F3383" w:rsidRDefault="00EE6FF3" w:rsidP="00EE6FF3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71453A4C" w14:textId="77777777" w:rsidR="00EE6FF3" w:rsidRDefault="00EE6FF3" w:rsidP="00EE6FF3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1807F241" wp14:editId="03E570E6">
                <wp:extent cx="2283571" cy="324000"/>
                <wp:effectExtent l="0" t="0" r="254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35" w:type="dxa"/>
          <w:vAlign w:val="bottom"/>
        </w:tcPr>
        <w:p w14:paraId="07DA74C4" w14:textId="77777777" w:rsidR="00EE6FF3" w:rsidRPr="0009625D" w:rsidRDefault="00EE6FF3" w:rsidP="00EE6FF3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4/4</w:t>
          </w:r>
          <w:bookmarkStart w:id="0" w:name="_GoBack"/>
          <w:bookmarkEnd w:id="0"/>
        </w:p>
      </w:tc>
    </w:tr>
  </w:tbl>
  <w:p w14:paraId="37AEB297" w14:textId="77777777" w:rsidR="007506E6" w:rsidRPr="00EE6FF3" w:rsidRDefault="007506E6" w:rsidP="00EE6FF3">
    <w:pPr>
      <w:pStyle w:val="Fuzeile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6DFC9" w14:textId="77777777" w:rsidR="009773FE" w:rsidRDefault="009773FE" w:rsidP="00EE217B">
      <w:pPr>
        <w:pStyle w:val="Fuzeile"/>
      </w:pPr>
    </w:p>
    <w:p w14:paraId="2033FBA3" w14:textId="77777777" w:rsidR="009773FE" w:rsidRPr="00EE217B" w:rsidRDefault="009773FE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69E77AEF" w14:textId="77777777" w:rsidR="009773FE" w:rsidRDefault="009773FE" w:rsidP="00711AB6">
      <w:pPr>
        <w:spacing w:before="0"/>
        <w:jc w:val="center"/>
      </w:pPr>
    </w:p>
    <w:p w14:paraId="70641649" w14:textId="77777777" w:rsidR="009773FE" w:rsidRPr="00711AB6" w:rsidRDefault="009773FE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B89AD" w14:textId="77777777" w:rsidR="00EE6FF3" w:rsidRDefault="00EE6FF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3FA10" w14:textId="77777777" w:rsidR="007506E6" w:rsidRPr="00665F75" w:rsidRDefault="007506E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  <w:r w:rsidRPr="00665F75">
      <w:rPr>
        <w:noProof/>
        <w:sz w:val="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588F540" wp14:editId="72354A4D">
              <wp:simplePos x="0" y="0"/>
              <wp:positionH relativeFrom="column">
                <wp:posOffset>1114806</wp:posOffset>
              </wp:positionH>
              <wp:positionV relativeFrom="paragraph">
                <wp:posOffset>4249851</wp:posOffset>
              </wp:positionV>
              <wp:extent cx="10713683" cy="739140"/>
              <wp:effectExtent l="0" t="4127" r="7937" b="7938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713683" cy="73914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8CD65" w14:textId="7270E104" w:rsidR="007506E6" w:rsidRPr="00742EA1" w:rsidRDefault="00EA2ACF" w:rsidP="00516C43">
                          <w:pPr>
                            <w:spacing w:before="0"/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IF 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F0538" w:rsidRPr="00BF0538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0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&lt;&gt;"0"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QUOTE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\n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""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instrText>1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STYLEREF "Überschrift 1" \* MERGEFORMAT </w:instrText>
                          </w:r>
                          <w:r w:rsidRPr="00053C10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F0538" w:rsidRPr="00BF0538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Praxisfall 4</w:t>
                          </w:r>
                          <w:r w:rsidR="00BF0538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: Bilanzierung Eigene Anteile</w:t>
                          </w:r>
                          <w:r w:rsidRPr="00053C10">
                            <w:rPr>
                              <w:b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504000" tIns="0" rIns="1260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8F54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87.8pt;margin-top:334.65pt;width:843.6pt;height:58.2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" fillcolor="#00b0f0" stroked="f" strokeweight=".5pt">
              <v:textbox inset="14mm,0,35mm,0">
                <w:txbxContent>
                  <w:p w14:paraId="1428CD65" w14:textId="7270E104" w:rsidR="007506E6" w:rsidRPr="00742EA1" w:rsidRDefault="00EA2ACF" w:rsidP="00516C43">
                    <w:pPr>
                      <w:spacing w:before="0"/>
                      <w:rPr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IF 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F0538" w:rsidRPr="00BF0538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0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&lt;&gt;"0"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QUOTE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\n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""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instrText>1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 xml:space="preserve"> STYLEREF "Überschrift 1" \* MERGEFORMAT </w:instrText>
                    </w:r>
                    <w:r w:rsidRPr="00053C10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F0538" w:rsidRPr="00BF0538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Praxisfall 4</w:t>
                    </w:r>
                    <w:r w:rsidR="00BF0538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t>: Bilanzierung Eigene Anteile</w:t>
                    </w:r>
                    <w:r w:rsidRPr="00053C10">
                      <w:rPr>
                        <w:b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D6E18" w14:textId="77777777" w:rsidR="007506E6" w:rsidRPr="00354556" w:rsidRDefault="007506E6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5"/>
  </w:num>
  <w:num w:numId="12">
    <w:abstractNumId w:val="9"/>
  </w:num>
  <w:num w:numId="13">
    <w:abstractNumId w:val="10"/>
  </w:num>
  <w:num w:numId="14">
    <w:abstractNumId w:val="14"/>
  </w:num>
  <w:num w:numId="15">
    <w:abstractNumId w:val="12"/>
  </w:num>
  <w:num w:numId="16">
    <w:abstractNumId w:val="11"/>
  </w:num>
  <w:num w:numId="17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B1337"/>
    <w:rsid w:val="000E26F7"/>
    <w:rsid w:val="00111AC6"/>
    <w:rsid w:val="001205E2"/>
    <w:rsid w:val="00143F11"/>
    <w:rsid w:val="00165A53"/>
    <w:rsid w:val="00180880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B420D"/>
    <w:rsid w:val="003E348F"/>
    <w:rsid w:val="003E5835"/>
    <w:rsid w:val="003F1B18"/>
    <w:rsid w:val="004076E9"/>
    <w:rsid w:val="0041402E"/>
    <w:rsid w:val="00416098"/>
    <w:rsid w:val="004248A0"/>
    <w:rsid w:val="00433509"/>
    <w:rsid w:val="00440D21"/>
    <w:rsid w:val="00445BB8"/>
    <w:rsid w:val="0044742E"/>
    <w:rsid w:val="00454705"/>
    <w:rsid w:val="00465DB3"/>
    <w:rsid w:val="004867BC"/>
    <w:rsid w:val="0049126F"/>
    <w:rsid w:val="004A3FA4"/>
    <w:rsid w:val="004B2234"/>
    <w:rsid w:val="004B5526"/>
    <w:rsid w:val="004B5A8E"/>
    <w:rsid w:val="004B6272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73EF"/>
    <w:rsid w:val="0055136F"/>
    <w:rsid w:val="0055156D"/>
    <w:rsid w:val="00567521"/>
    <w:rsid w:val="00583AA1"/>
    <w:rsid w:val="00585859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84B37"/>
    <w:rsid w:val="006C4228"/>
    <w:rsid w:val="006D45A1"/>
    <w:rsid w:val="006E24F6"/>
    <w:rsid w:val="006E7126"/>
    <w:rsid w:val="007026D1"/>
    <w:rsid w:val="00711AB6"/>
    <w:rsid w:val="00716DD5"/>
    <w:rsid w:val="00720E5C"/>
    <w:rsid w:val="00742EA1"/>
    <w:rsid w:val="00744772"/>
    <w:rsid w:val="00744C9A"/>
    <w:rsid w:val="007506E6"/>
    <w:rsid w:val="007626C5"/>
    <w:rsid w:val="00763FC1"/>
    <w:rsid w:val="007648E0"/>
    <w:rsid w:val="00765666"/>
    <w:rsid w:val="00772791"/>
    <w:rsid w:val="00777A3C"/>
    <w:rsid w:val="00784B65"/>
    <w:rsid w:val="0078728B"/>
    <w:rsid w:val="00790130"/>
    <w:rsid w:val="00796513"/>
    <w:rsid w:val="007A060E"/>
    <w:rsid w:val="007A3E0C"/>
    <w:rsid w:val="007B1945"/>
    <w:rsid w:val="007D3976"/>
    <w:rsid w:val="007D6927"/>
    <w:rsid w:val="007E0249"/>
    <w:rsid w:val="007F3A7C"/>
    <w:rsid w:val="00802ED4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212B4"/>
    <w:rsid w:val="0095198B"/>
    <w:rsid w:val="00970211"/>
    <w:rsid w:val="009760D0"/>
    <w:rsid w:val="009773FE"/>
    <w:rsid w:val="00984A58"/>
    <w:rsid w:val="0099236A"/>
    <w:rsid w:val="009A6E64"/>
    <w:rsid w:val="009C1E3E"/>
    <w:rsid w:val="009C2FF2"/>
    <w:rsid w:val="009C6EFB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C17EE"/>
    <w:rsid w:val="00AE290A"/>
    <w:rsid w:val="00AF1983"/>
    <w:rsid w:val="00AF76A2"/>
    <w:rsid w:val="00B13741"/>
    <w:rsid w:val="00B15817"/>
    <w:rsid w:val="00B1680D"/>
    <w:rsid w:val="00B2286E"/>
    <w:rsid w:val="00B22993"/>
    <w:rsid w:val="00B261B2"/>
    <w:rsid w:val="00B50770"/>
    <w:rsid w:val="00B6345C"/>
    <w:rsid w:val="00B73242"/>
    <w:rsid w:val="00B77530"/>
    <w:rsid w:val="00B91F5A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0538"/>
    <w:rsid w:val="00BF2B89"/>
    <w:rsid w:val="00BF7EB9"/>
    <w:rsid w:val="00C10F24"/>
    <w:rsid w:val="00C24E59"/>
    <w:rsid w:val="00C30D7D"/>
    <w:rsid w:val="00C43D74"/>
    <w:rsid w:val="00C470A2"/>
    <w:rsid w:val="00C61048"/>
    <w:rsid w:val="00C8522D"/>
    <w:rsid w:val="00C91AC1"/>
    <w:rsid w:val="00C940C7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E10AB"/>
    <w:rsid w:val="00DE2B44"/>
    <w:rsid w:val="00E016C0"/>
    <w:rsid w:val="00E211D2"/>
    <w:rsid w:val="00E342CA"/>
    <w:rsid w:val="00E368C3"/>
    <w:rsid w:val="00E43504"/>
    <w:rsid w:val="00E50734"/>
    <w:rsid w:val="00E54CF5"/>
    <w:rsid w:val="00E57522"/>
    <w:rsid w:val="00E57793"/>
    <w:rsid w:val="00E61BCD"/>
    <w:rsid w:val="00E65739"/>
    <w:rsid w:val="00E77518"/>
    <w:rsid w:val="00EA2ACF"/>
    <w:rsid w:val="00EA74B3"/>
    <w:rsid w:val="00EC00F0"/>
    <w:rsid w:val="00EE217B"/>
    <w:rsid w:val="00EE6FF3"/>
    <w:rsid w:val="00EF2558"/>
    <w:rsid w:val="00F029CC"/>
    <w:rsid w:val="00F02A61"/>
    <w:rsid w:val="00F12249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D0600"/>
    <w:rsid w:val="00FD6CCC"/>
    <w:rsid w:val="00FE4889"/>
    <w:rsid w:val="00FE5374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4791AF1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127C0E5F-F819-4B1C-A0AC-B918375D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Frage.dotx</Template>
  <TotalTime>0</TotalTime>
  <Pages>1</Pages>
  <Words>98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Koch, Anja - AUDfIT</cp:lastModifiedBy>
  <cp:revision>15</cp:revision>
  <cp:lastPrinted>2025-10-08T08:12:00Z</cp:lastPrinted>
  <dcterms:created xsi:type="dcterms:W3CDTF">2023-03-27T10:23:00Z</dcterms:created>
  <dcterms:modified xsi:type="dcterms:W3CDTF">2025-10-08T08:12:00Z</dcterms:modified>
</cp:coreProperties>
</file>