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99FF2" w14:textId="77777777" w:rsidR="00AC4341" w:rsidRPr="00AC4341" w:rsidRDefault="00AC4341" w:rsidP="00225CA8">
      <w:pPr>
        <w:rPr>
          <w:b/>
          <w:color w:val="00B0F0"/>
        </w:rPr>
      </w:pPr>
    </w:p>
    <w:p w14:paraId="1029BAC5" w14:textId="4304FA3F" w:rsidR="00CD424D" w:rsidRPr="00BE45FB" w:rsidRDefault="007E352A" w:rsidP="00225CA8">
      <w:pPr>
        <w:rPr>
          <w:b/>
          <w:color w:val="00B0F0"/>
          <w:sz w:val="32"/>
        </w:rPr>
      </w:pPr>
      <w:r w:rsidRPr="00BE45FB">
        <w:rPr>
          <w:b/>
          <w:color w:val="00B0F0"/>
          <w:sz w:val="32"/>
        </w:rPr>
        <w:t xml:space="preserve">ÜBERSICHT </w:t>
      </w:r>
      <w:r w:rsidR="00BE45FB" w:rsidRPr="00BE45FB">
        <w:rPr>
          <w:b/>
          <w:color w:val="00B0F0"/>
          <w:sz w:val="32"/>
        </w:rPr>
        <w:t>Nachschau</w:t>
      </w:r>
      <w:r w:rsidR="00BE45FB">
        <w:rPr>
          <w:b/>
          <w:color w:val="00B0F0"/>
          <w:sz w:val="32"/>
        </w:rPr>
        <w:t>system</w:t>
      </w:r>
      <w:r w:rsidR="00AC080C">
        <w:rPr>
          <w:b/>
          <w:color w:val="00B0F0"/>
          <w:sz w:val="32"/>
        </w:rPr>
        <w:t xml:space="preserve"> – </w:t>
      </w:r>
      <w:r w:rsidR="00FE4C85">
        <w:rPr>
          <w:b/>
          <w:color w:val="00B0F0"/>
          <w:sz w:val="32"/>
        </w:rPr>
        <w:br/>
      </w:r>
      <w:r w:rsidR="00AC080C">
        <w:rPr>
          <w:b/>
          <w:color w:val="00B0F0"/>
          <w:sz w:val="32"/>
        </w:rPr>
        <w:t>auf Anforderung (</w:t>
      </w:r>
      <w:r w:rsidR="00821115">
        <w:rPr>
          <w:b/>
          <w:color w:val="00B0F0"/>
          <w:sz w:val="32"/>
        </w:rPr>
        <w:t>seminare@audfit.de</w:t>
      </w:r>
      <w:r w:rsidR="00AC080C">
        <w:rPr>
          <w:b/>
          <w:color w:val="00B0F0"/>
          <w:sz w:val="32"/>
        </w:rPr>
        <w:t>)</w:t>
      </w:r>
    </w:p>
    <w:p w14:paraId="2BEEBF5B" w14:textId="435B6C85" w:rsidR="007E352A" w:rsidRDefault="007E352A" w:rsidP="00225CA8">
      <w:pPr>
        <w:rPr>
          <w:color w:val="000000" w:themeColor="text1"/>
        </w:rPr>
      </w:pPr>
    </w:p>
    <w:tbl>
      <w:tblPr>
        <w:tblStyle w:val="Tabellenraster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67"/>
        <w:gridCol w:w="7655"/>
        <w:gridCol w:w="1134"/>
      </w:tblGrid>
      <w:tr w:rsidR="002E0E12" w:rsidRPr="00E65800" w14:paraId="5A68327A" w14:textId="77777777" w:rsidTr="002E0E12">
        <w:tc>
          <w:tcPr>
            <w:tcW w:w="8222" w:type="dxa"/>
            <w:gridSpan w:val="2"/>
            <w:shd w:val="clear" w:color="auto" w:fill="CCECFF"/>
          </w:tcPr>
          <w:p w14:paraId="76D64D9D" w14:textId="77777777" w:rsidR="002E0E12" w:rsidRPr="00E65800" w:rsidRDefault="00936A53" w:rsidP="00BE45FB">
            <w:pPr>
              <w:rPr>
                <w:b/>
                <w:color w:val="000000" w:themeColor="text1"/>
                <w:sz w:val="18"/>
                <w:szCs w:val="18"/>
              </w:rPr>
            </w:pPr>
            <w:r w:rsidRPr="00E65800">
              <w:rPr>
                <w:b/>
                <w:color w:val="000000" w:themeColor="text1"/>
                <w:sz w:val="18"/>
                <w:szCs w:val="18"/>
              </w:rPr>
              <w:t>Arbeitshilfen zur Nachschau 2</w:t>
            </w:r>
            <w:r w:rsidR="000D7759" w:rsidRPr="00E65800">
              <w:rPr>
                <w:b/>
                <w:color w:val="000000" w:themeColor="text1"/>
                <w:sz w:val="18"/>
                <w:szCs w:val="18"/>
              </w:rPr>
              <w:t>02</w:t>
            </w:r>
            <w:r w:rsidR="00223939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CCECFF"/>
          </w:tcPr>
          <w:p w14:paraId="166C78EF" w14:textId="77777777" w:rsidR="002E0E12" w:rsidRPr="00E65800" w:rsidRDefault="002E0E12" w:rsidP="007E352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E0E12" w:rsidRPr="00E65800" w14:paraId="041A109A" w14:textId="77777777" w:rsidTr="008D135E">
        <w:tc>
          <w:tcPr>
            <w:tcW w:w="567" w:type="dxa"/>
            <w:shd w:val="clear" w:color="auto" w:fill="auto"/>
          </w:tcPr>
          <w:p w14:paraId="6A65615D" w14:textId="77777777" w:rsidR="002E0E12" w:rsidRPr="00E65800" w:rsidRDefault="002E0E12" w:rsidP="00225CA8">
            <w:pPr>
              <w:rPr>
                <w:b/>
                <w:color w:val="000000" w:themeColor="text1"/>
                <w:sz w:val="18"/>
                <w:szCs w:val="18"/>
              </w:rPr>
            </w:pPr>
            <w:r w:rsidRPr="00E65800">
              <w:rPr>
                <w:b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7655" w:type="dxa"/>
            <w:shd w:val="clear" w:color="auto" w:fill="auto"/>
          </w:tcPr>
          <w:p w14:paraId="4E550DF7" w14:textId="77777777" w:rsidR="002E0E12" w:rsidRPr="00E65800" w:rsidRDefault="002E0E12" w:rsidP="00BE45FB">
            <w:pPr>
              <w:rPr>
                <w:color w:val="000000" w:themeColor="text1"/>
                <w:sz w:val="18"/>
                <w:szCs w:val="18"/>
              </w:rPr>
            </w:pPr>
            <w:r w:rsidRPr="00E65800">
              <w:rPr>
                <w:color w:val="000000" w:themeColor="text1"/>
                <w:sz w:val="18"/>
                <w:szCs w:val="18"/>
              </w:rPr>
              <w:t>Übersicht:</w:t>
            </w:r>
          </w:p>
          <w:p w14:paraId="3005AD20" w14:textId="77777777" w:rsidR="002E0E12" w:rsidRPr="00E65800" w:rsidRDefault="00936A53" w:rsidP="00BE45FB">
            <w:pPr>
              <w:rPr>
                <w:color w:val="000000" w:themeColor="text1"/>
                <w:sz w:val="18"/>
                <w:szCs w:val="18"/>
              </w:rPr>
            </w:pPr>
            <w:r w:rsidRPr="00E65800">
              <w:rPr>
                <w:sz w:val="18"/>
                <w:szCs w:val="18"/>
              </w:rPr>
              <w:t xml:space="preserve">Nachschausystem </w:t>
            </w:r>
            <w:r w:rsidR="000D7759" w:rsidRPr="00E65800">
              <w:rPr>
                <w:sz w:val="18"/>
                <w:szCs w:val="18"/>
              </w:rPr>
              <w:t>202</w:t>
            </w:r>
            <w:r w:rsidR="002512B3">
              <w:rPr>
                <w:sz w:val="18"/>
                <w:szCs w:val="18"/>
              </w:rPr>
              <w:t>5</w:t>
            </w:r>
            <w:r w:rsidR="002E0E12" w:rsidRPr="00E65800">
              <w:rPr>
                <w:sz w:val="18"/>
                <w:szCs w:val="18"/>
              </w:rPr>
              <w:t xml:space="preserve"> gemäß </w:t>
            </w:r>
            <w:r w:rsidR="002E0E12" w:rsidRPr="00E65800">
              <w:rPr>
                <w:color w:val="000000" w:themeColor="text1"/>
                <w:sz w:val="18"/>
                <w:szCs w:val="18"/>
              </w:rPr>
              <w:t>§ 55b Abs. 3 WPO</w:t>
            </w:r>
          </w:p>
        </w:tc>
        <w:tc>
          <w:tcPr>
            <w:tcW w:w="1134" w:type="dxa"/>
            <w:shd w:val="clear" w:color="auto" w:fill="auto"/>
          </w:tcPr>
          <w:p w14:paraId="64CF69C8" w14:textId="77777777" w:rsidR="002E0E12" w:rsidRPr="00E65800" w:rsidRDefault="002E0E12" w:rsidP="007E352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E0E12" w:rsidRPr="00E65800" w14:paraId="704AE762" w14:textId="77777777" w:rsidTr="008D135E">
        <w:tc>
          <w:tcPr>
            <w:tcW w:w="567" w:type="dxa"/>
            <w:shd w:val="clear" w:color="auto" w:fill="F2F2F2" w:themeFill="background1" w:themeFillShade="F2"/>
          </w:tcPr>
          <w:p w14:paraId="76FB897B" w14:textId="77777777" w:rsidR="002E0E12" w:rsidRPr="00E65800" w:rsidRDefault="002E0E12" w:rsidP="00225CA8">
            <w:pPr>
              <w:rPr>
                <w:b/>
                <w:color w:val="000000" w:themeColor="text1"/>
                <w:sz w:val="18"/>
                <w:szCs w:val="18"/>
              </w:rPr>
            </w:pPr>
            <w:r w:rsidRPr="00E65800">
              <w:rPr>
                <w:b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2AD633F6" w14:textId="77777777" w:rsidR="002E0E12" w:rsidRPr="00E65800" w:rsidRDefault="002E0E12" w:rsidP="00BE45FB">
            <w:pPr>
              <w:rPr>
                <w:color w:val="000000" w:themeColor="text1"/>
                <w:sz w:val="18"/>
                <w:szCs w:val="18"/>
              </w:rPr>
            </w:pPr>
            <w:r w:rsidRPr="00E65800">
              <w:rPr>
                <w:color w:val="000000" w:themeColor="text1"/>
                <w:sz w:val="18"/>
                <w:szCs w:val="18"/>
              </w:rPr>
              <w:t>Praxisbeispiel:</w:t>
            </w:r>
          </w:p>
          <w:p w14:paraId="76943D01" w14:textId="77777777" w:rsidR="002E0E12" w:rsidRPr="00E65800" w:rsidRDefault="002E0E12" w:rsidP="00936A53">
            <w:pPr>
              <w:rPr>
                <w:color w:val="000000" w:themeColor="text1"/>
                <w:sz w:val="18"/>
                <w:szCs w:val="18"/>
              </w:rPr>
            </w:pPr>
            <w:r w:rsidRPr="00E65800">
              <w:rPr>
                <w:sz w:val="18"/>
                <w:szCs w:val="18"/>
              </w:rPr>
              <w:t xml:space="preserve">Nachschaurichtlinie </w:t>
            </w:r>
            <w:r w:rsidR="000D7759" w:rsidRPr="00E65800">
              <w:rPr>
                <w:sz w:val="18"/>
                <w:szCs w:val="18"/>
              </w:rPr>
              <w:t>202</w:t>
            </w:r>
            <w:r w:rsidR="002512B3">
              <w:rPr>
                <w:sz w:val="18"/>
                <w:szCs w:val="18"/>
              </w:rPr>
              <w:t>5</w:t>
            </w:r>
            <w:r w:rsidRPr="00E65800">
              <w:rPr>
                <w:sz w:val="18"/>
                <w:szCs w:val="18"/>
              </w:rPr>
              <w:t xml:space="preserve"> nach </w:t>
            </w:r>
            <w:r w:rsidRPr="00E65800">
              <w:rPr>
                <w:color w:val="000000" w:themeColor="text1"/>
                <w:sz w:val="18"/>
                <w:szCs w:val="18"/>
              </w:rPr>
              <w:t>§ 55b Abs. 3 WPO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FF54AFF" w14:textId="77777777" w:rsidR="002E0E12" w:rsidRPr="00E65800" w:rsidRDefault="002E0E12" w:rsidP="007E352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E0E12" w:rsidRPr="00E65800" w14:paraId="3CA2D962" w14:textId="77777777" w:rsidTr="008D135E">
        <w:tc>
          <w:tcPr>
            <w:tcW w:w="567" w:type="dxa"/>
            <w:shd w:val="clear" w:color="auto" w:fill="auto"/>
          </w:tcPr>
          <w:p w14:paraId="049B9723" w14:textId="77777777" w:rsidR="002E0E12" w:rsidRPr="00E65800" w:rsidRDefault="008D135E" w:rsidP="00225CA8">
            <w:pPr>
              <w:rPr>
                <w:b/>
                <w:color w:val="000000" w:themeColor="text1"/>
                <w:sz w:val="18"/>
                <w:szCs w:val="18"/>
              </w:rPr>
            </w:pPr>
            <w:r w:rsidRPr="00E65800">
              <w:rPr>
                <w:b/>
                <w:color w:val="000000" w:themeColor="text1"/>
                <w:sz w:val="18"/>
                <w:szCs w:val="18"/>
              </w:rPr>
              <w:t>3</w:t>
            </w:r>
            <w:r w:rsidR="002E0E12" w:rsidRPr="00E65800">
              <w:rPr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655" w:type="dxa"/>
            <w:shd w:val="clear" w:color="auto" w:fill="auto"/>
          </w:tcPr>
          <w:p w14:paraId="6001C8FE" w14:textId="77777777" w:rsidR="002E0E12" w:rsidRPr="00E65800" w:rsidRDefault="00936A53" w:rsidP="00D934A3">
            <w:pPr>
              <w:rPr>
                <w:sz w:val="18"/>
                <w:szCs w:val="18"/>
              </w:rPr>
            </w:pPr>
            <w:r w:rsidRPr="00E65800">
              <w:rPr>
                <w:sz w:val="18"/>
                <w:szCs w:val="18"/>
              </w:rPr>
              <w:t xml:space="preserve">Nachschaubogen </w:t>
            </w:r>
            <w:r w:rsidR="007835F0">
              <w:rPr>
                <w:sz w:val="18"/>
                <w:szCs w:val="18"/>
              </w:rPr>
              <w:t>6</w:t>
            </w:r>
            <w:r w:rsidRPr="00E65800">
              <w:rPr>
                <w:sz w:val="18"/>
                <w:szCs w:val="18"/>
              </w:rPr>
              <w:t>/20</w:t>
            </w:r>
            <w:r w:rsidR="001E4A5E" w:rsidRPr="00E65800">
              <w:rPr>
                <w:sz w:val="18"/>
                <w:szCs w:val="18"/>
              </w:rPr>
              <w:t>2</w:t>
            </w:r>
            <w:r w:rsidR="002512B3">
              <w:rPr>
                <w:sz w:val="18"/>
                <w:szCs w:val="18"/>
              </w:rPr>
              <w:t>4</w:t>
            </w:r>
            <w:r w:rsidR="002E0E12" w:rsidRPr="00E65800">
              <w:rPr>
                <w:sz w:val="18"/>
                <w:szCs w:val="18"/>
              </w:rPr>
              <w:t>:</w:t>
            </w:r>
          </w:p>
          <w:p w14:paraId="3F88A9B7" w14:textId="77777777" w:rsidR="002E0E12" w:rsidRPr="00E65800" w:rsidRDefault="002E0E12" w:rsidP="00D934A3">
            <w:pPr>
              <w:rPr>
                <w:sz w:val="18"/>
                <w:szCs w:val="18"/>
              </w:rPr>
            </w:pPr>
            <w:r w:rsidRPr="00E65800">
              <w:rPr>
                <w:sz w:val="18"/>
                <w:szCs w:val="18"/>
              </w:rPr>
              <w:t xml:space="preserve">Zusammenfassende </w:t>
            </w:r>
            <w:r w:rsidRPr="00E65800">
              <w:rPr>
                <w:color w:val="000000" w:themeColor="text1"/>
                <w:sz w:val="18"/>
                <w:szCs w:val="18"/>
              </w:rPr>
              <w:t>Darstellung Feststellungen 20</w:t>
            </w:r>
            <w:r w:rsidR="00F6631B">
              <w:rPr>
                <w:color w:val="000000" w:themeColor="text1"/>
                <w:sz w:val="18"/>
                <w:szCs w:val="18"/>
              </w:rPr>
              <w:t>2</w:t>
            </w:r>
            <w:r w:rsidR="00171A6E">
              <w:rPr>
                <w:color w:val="000000" w:themeColor="text1"/>
                <w:sz w:val="18"/>
                <w:szCs w:val="18"/>
              </w:rPr>
              <w:t>3</w:t>
            </w:r>
            <w:r w:rsidRPr="00E65800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65800">
              <w:rPr>
                <w:color w:val="FF0000"/>
                <w:sz w:val="18"/>
                <w:szCs w:val="18"/>
              </w:rPr>
              <w:t>(jährlich/zyklisch)</w:t>
            </w:r>
          </w:p>
          <w:p w14:paraId="78E3AB77" w14:textId="77777777" w:rsidR="002E0E12" w:rsidRPr="00E65800" w:rsidRDefault="002E0E12" w:rsidP="00D934A3">
            <w:pPr>
              <w:rPr>
                <w:sz w:val="18"/>
                <w:szCs w:val="18"/>
              </w:rPr>
            </w:pPr>
          </w:p>
          <w:p w14:paraId="5135FA34" w14:textId="77777777" w:rsidR="002E0E12" w:rsidRPr="00E65800" w:rsidRDefault="00936A53" w:rsidP="00BE45FB">
            <w:pPr>
              <w:rPr>
                <w:sz w:val="18"/>
                <w:szCs w:val="18"/>
              </w:rPr>
            </w:pPr>
            <w:r w:rsidRPr="00E65800">
              <w:rPr>
                <w:sz w:val="18"/>
                <w:szCs w:val="18"/>
              </w:rPr>
              <w:t>Nachschaubogen 1/</w:t>
            </w:r>
            <w:r w:rsidR="000D7759" w:rsidRPr="00E65800">
              <w:rPr>
                <w:sz w:val="18"/>
                <w:szCs w:val="18"/>
              </w:rPr>
              <w:t>202</w:t>
            </w:r>
            <w:r w:rsidR="002512B3">
              <w:rPr>
                <w:sz w:val="18"/>
                <w:szCs w:val="18"/>
              </w:rPr>
              <w:t>5</w:t>
            </w:r>
            <w:r w:rsidR="002E0E12" w:rsidRPr="00E65800">
              <w:rPr>
                <w:sz w:val="18"/>
                <w:szCs w:val="18"/>
              </w:rPr>
              <w:t>:</w:t>
            </w:r>
          </w:p>
          <w:p w14:paraId="1ECC6E0A" w14:textId="77777777" w:rsidR="002E0E12" w:rsidRPr="00E65800" w:rsidRDefault="002E0E12" w:rsidP="00D934A3">
            <w:pPr>
              <w:rPr>
                <w:color w:val="000000" w:themeColor="text1"/>
                <w:sz w:val="18"/>
                <w:szCs w:val="18"/>
              </w:rPr>
            </w:pPr>
            <w:r w:rsidRPr="00E65800">
              <w:rPr>
                <w:sz w:val="18"/>
                <w:szCs w:val="18"/>
              </w:rPr>
              <w:t xml:space="preserve">Rückschau </w:t>
            </w:r>
            <w:r w:rsidRPr="00E65800">
              <w:rPr>
                <w:color w:val="000000" w:themeColor="text1"/>
                <w:sz w:val="18"/>
                <w:szCs w:val="18"/>
              </w:rPr>
              <w:t xml:space="preserve">– Erledigungskontrolle </w:t>
            </w:r>
            <w:r w:rsidRPr="00E65800">
              <w:rPr>
                <w:color w:val="FF0000"/>
                <w:sz w:val="18"/>
                <w:szCs w:val="18"/>
              </w:rPr>
              <w:t>(jährlich/zyklisch)</w:t>
            </w:r>
          </w:p>
        </w:tc>
        <w:tc>
          <w:tcPr>
            <w:tcW w:w="1134" w:type="dxa"/>
            <w:shd w:val="clear" w:color="auto" w:fill="auto"/>
          </w:tcPr>
          <w:p w14:paraId="23A6449C" w14:textId="77777777" w:rsidR="002E0E12" w:rsidRPr="00E65800" w:rsidRDefault="002E0E12" w:rsidP="007E352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E0E12" w:rsidRPr="00E65800" w14:paraId="46BF44AA" w14:textId="77777777" w:rsidTr="008D135E">
        <w:tc>
          <w:tcPr>
            <w:tcW w:w="567" w:type="dxa"/>
            <w:shd w:val="clear" w:color="auto" w:fill="F2F2F2" w:themeFill="background1" w:themeFillShade="F2"/>
          </w:tcPr>
          <w:p w14:paraId="4E7A4DBB" w14:textId="77777777" w:rsidR="002E0E12" w:rsidRPr="00E65800" w:rsidRDefault="008D135E" w:rsidP="00225CA8">
            <w:pPr>
              <w:rPr>
                <w:b/>
                <w:color w:val="000000" w:themeColor="text1"/>
                <w:sz w:val="18"/>
                <w:szCs w:val="18"/>
              </w:rPr>
            </w:pPr>
            <w:r w:rsidRPr="00E65800">
              <w:rPr>
                <w:b/>
                <w:color w:val="000000" w:themeColor="text1"/>
                <w:sz w:val="18"/>
                <w:szCs w:val="18"/>
              </w:rPr>
              <w:t>4</w:t>
            </w:r>
            <w:r w:rsidR="002E0E12" w:rsidRPr="00E65800">
              <w:rPr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4504E390" w14:textId="77777777" w:rsidR="002E0E12" w:rsidRPr="00E65800" w:rsidRDefault="002E0E12" w:rsidP="00C57179">
            <w:pPr>
              <w:rPr>
                <w:sz w:val="18"/>
                <w:szCs w:val="18"/>
              </w:rPr>
            </w:pPr>
            <w:r w:rsidRPr="00E65800">
              <w:rPr>
                <w:sz w:val="18"/>
                <w:szCs w:val="18"/>
              </w:rPr>
              <w:t>Nachschaubogen 2/</w:t>
            </w:r>
            <w:r w:rsidR="000D7759" w:rsidRPr="00E65800">
              <w:rPr>
                <w:sz w:val="18"/>
                <w:szCs w:val="18"/>
              </w:rPr>
              <w:t>202</w:t>
            </w:r>
            <w:r w:rsidR="002512B3">
              <w:rPr>
                <w:sz w:val="18"/>
                <w:szCs w:val="18"/>
              </w:rPr>
              <w:t>5</w:t>
            </w:r>
            <w:r w:rsidRPr="00E65800">
              <w:rPr>
                <w:sz w:val="18"/>
                <w:szCs w:val="18"/>
              </w:rPr>
              <w:t>:</w:t>
            </w:r>
          </w:p>
          <w:p w14:paraId="679AE2FA" w14:textId="77777777" w:rsidR="002E0E12" w:rsidRPr="00E65800" w:rsidRDefault="002E0E12" w:rsidP="00C57179">
            <w:pPr>
              <w:rPr>
                <w:color w:val="000000" w:themeColor="text1"/>
                <w:sz w:val="18"/>
                <w:szCs w:val="18"/>
              </w:rPr>
            </w:pPr>
            <w:r w:rsidRPr="00E65800">
              <w:rPr>
                <w:sz w:val="18"/>
                <w:szCs w:val="18"/>
              </w:rPr>
              <w:t xml:space="preserve">Praxisorganisation / Auftragsabwicklung – Aufbauprüfung </w:t>
            </w:r>
            <w:r w:rsidRPr="00E65800">
              <w:rPr>
                <w:color w:val="000000" w:themeColor="text1"/>
                <w:sz w:val="18"/>
                <w:szCs w:val="18"/>
              </w:rPr>
              <w:t xml:space="preserve">und Fortentwicklung QSS </w:t>
            </w:r>
            <w:r w:rsidRPr="00E65800">
              <w:rPr>
                <w:color w:val="FF0000"/>
                <w:sz w:val="18"/>
                <w:szCs w:val="18"/>
              </w:rPr>
              <w:t>(jährlich/zyklisch)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C027E97" w14:textId="77777777" w:rsidR="002E0E12" w:rsidRPr="00E65800" w:rsidRDefault="002E0E12" w:rsidP="007E352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E0E12" w:rsidRPr="00E65800" w14:paraId="78156BD5" w14:textId="77777777" w:rsidTr="003C2AF0">
        <w:tc>
          <w:tcPr>
            <w:tcW w:w="567" w:type="dxa"/>
            <w:shd w:val="clear" w:color="auto" w:fill="auto"/>
          </w:tcPr>
          <w:p w14:paraId="32BA177C" w14:textId="77777777" w:rsidR="002E0E12" w:rsidRPr="00E65800" w:rsidRDefault="00527A6A" w:rsidP="00225CA8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7655" w:type="dxa"/>
            <w:shd w:val="clear" w:color="auto" w:fill="auto"/>
          </w:tcPr>
          <w:p w14:paraId="2823AED7" w14:textId="77777777" w:rsidR="002E0E12" w:rsidRPr="00E65800" w:rsidRDefault="006E5E5C" w:rsidP="00C57179">
            <w:pPr>
              <w:rPr>
                <w:sz w:val="18"/>
                <w:szCs w:val="18"/>
              </w:rPr>
            </w:pPr>
            <w:r w:rsidRPr="00E65800">
              <w:rPr>
                <w:sz w:val="18"/>
                <w:szCs w:val="18"/>
              </w:rPr>
              <w:t xml:space="preserve">Nachschaubogen </w:t>
            </w:r>
            <w:r w:rsidR="007835F0">
              <w:rPr>
                <w:sz w:val="18"/>
                <w:szCs w:val="18"/>
              </w:rPr>
              <w:t>3</w:t>
            </w:r>
            <w:r w:rsidRPr="00E65800">
              <w:rPr>
                <w:sz w:val="18"/>
                <w:szCs w:val="18"/>
              </w:rPr>
              <w:t>/</w:t>
            </w:r>
            <w:r w:rsidR="000D7759" w:rsidRPr="00E65800">
              <w:rPr>
                <w:sz w:val="18"/>
                <w:szCs w:val="18"/>
              </w:rPr>
              <w:t>202</w:t>
            </w:r>
            <w:r w:rsidR="002512B3">
              <w:rPr>
                <w:sz w:val="18"/>
                <w:szCs w:val="18"/>
              </w:rPr>
              <w:t>5</w:t>
            </w:r>
            <w:r w:rsidR="002E0E12" w:rsidRPr="00E65800">
              <w:rPr>
                <w:sz w:val="18"/>
                <w:szCs w:val="18"/>
              </w:rPr>
              <w:t>:</w:t>
            </w:r>
            <w:r w:rsidR="002E0E12" w:rsidRPr="00E65800">
              <w:rPr>
                <w:noProof/>
                <w:sz w:val="18"/>
                <w:szCs w:val="18"/>
              </w:rPr>
              <w:t xml:space="preserve"> </w:t>
            </w:r>
          </w:p>
          <w:p w14:paraId="7BF729D2" w14:textId="77777777" w:rsidR="00AD5A92" w:rsidRPr="00E65800" w:rsidRDefault="002E0E12" w:rsidP="00C57179">
            <w:pPr>
              <w:rPr>
                <w:color w:val="000000" w:themeColor="text1"/>
                <w:sz w:val="18"/>
                <w:szCs w:val="18"/>
              </w:rPr>
            </w:pPr>
            <w:r w:rsidRPr="00E65800">
              <w:rPr>
                <w:sz w:val="18"/>
                <w:szCs w:val="18"/>
              </w:rPr>
              <w:t>Praxisorganisation</w:t>
            </w:r>
            <w:r w:rsidR="00F6631B">
              <w:rPr>
                <w:sz w:val="18"/>
                <w:szCs w:val="18"/>
              </w:rPr>
              <w:t xml:space="preserve">: Große </w:t>
            </w:r>
            <w:r w:rsidR="007835F0">
              <w:rPr>
                <w:sz w:val="18"/>
                <w:szCs w:val="18"/>
              </w:rPr>
              <w:t xml:space="preserve">und kleine </w:t>
            </w:r>
            <w:r w:rsidR="00F6631B">
              <w:rPr>
                <w:sz w:val="18"/>
                <w:szCs w:val="18"/>
              </w:rPr>
              <w:t>Nachschau</w:t>
            </w:r>
            <w:r w:rsidRPr="00E65800">
              <w:rPr>
                <w:sz w:val="18"/>
                <w:szCs w:val="18"/>
              </w:rPr>
              <w:t xml:space="preserve"> </w:t>
            </w:r>
            <w:r w:rsidRPr="00E65800">
              <w:rPr>
                <w:color w:val="000000" w:themeColor="text1"/>
                <w:sz w:val="18"/>
                <w:szCs w:val="18"/>
              </w:rPr>
              <w:t xml:space="preserve">– </w:t>
            </w:r>
            <w:r w:rsidRPr="00E65800">
              <w:rPr>
                <w:color w:val="FF0000"/>
                <w:sz w:val="18"/>
                <w:szCs w:val="18"/>
              </w:rPr>
              <w:t>Zyklische</w:t>
            </w:r>
            <w:r w:rsidRPr="00E65800">
              <w:rPr>
                <w:color w:val="000000" w:themeColor="text1"/>
                <w:sz w:val="18"/>
                <w:szCs w:val="18"/>
              </w:rPr>
              <w:t xml:space="preserve"> Nachschau (Funktionsprüfung</w:t>
            </w:r>
            <w:r w:rsidR="00AD5A92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540C5493" w14:textId="77777777" w:rsidR="002E0E12" w:rsidRPr="00E65800" w:rsidRDefault="002E0E12" w:rsidP="007E352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E0E12" w:rsidRPr="00E65800" w14:paraId="3767D794" w14:textId="77777777" w:rsidTr="003C2AF0">
        <w:tc>
          <w:tcPr>
            <w:tcW w:w="567" w:type="dxa"/>
            <w:shd w:val="clear" w:color="auto" w:fill="F2F2F2" w:themeFill="background1" w:themeFillShade="F2"/>
          </w:tcPr>
          <w:p w14:paraId="68D6C1D0" w14:textId="77777777" w:rsidR="002E0E12" w:rsidRPr="00E65800" w:rsidRDefault="00527A6A" w:rsidP="00225CA8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6</w:t>
            </w:r>
            <w:r w:rsidR="002E0E12" w:rsidRPr="00E65800">
              <w:rPr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11D63716" w14:textId="77777777" w:rsidR="002E0E12" w:rsidRPr="00E65800" w:rsidRDefault="006E5E5C" w:rsidP="00C57179">
            <w:pPr>
              <w:rPr>
                <w:sz w:val="18"/>
                <w:szCs w:val="18"/>
              </w:rPr>
            </w:pPr>
            <w:r w:rsidRPr="00E65800">
              <w:rPr>
                <w:sz w:val="18"/>
                <w:szCs w:val="18"/>
              </w:rPr>
              <w:t xml:space="preserve">Nachschaubogen </w:t>
            </w:r>
            <w:r w:rsidR="007835F0">
              <w:rPr>
                <w:sz w:val="18"/>
                <w:szCs w:val="18"/>
              </w:rPr>
              <w:t>4</w:t>
            </w:r>
            <w:r w:rsidRPr="00E65800">
              <w:rPr>
                <w:sz w:val="18"/>
                <w:szCs w:val="18"/>
              </w:rPr>
              <w:t>/</w:t>
            </w:r>
            <w:r w:rsidR="000D7759" w:rsidRPr="00E65800">
              <w:rPr>
                <w:sz w:val="18"/>
                <w:szCs w:val="18"/>
              </w:rPr>
              <w:t>202</w:t>
            </w:r>
            <w:r w:rsidR="002512B3">
              <w:rPr>
                <w:sz w:val="18"/>
                <w:szCs w:val="18"/>
              </w:rPr>
              <w:t>5</w:t>
            </w:r>
            <w:r w:rsidR="002E0E12" w:rsidRPr="00E65800">
              <w:rPr>
                <w:sz w:val="18"/>
                <w:szCs w:val="18"/>
              </w:rPr>
              <w:t>:</w:t>
            </w:r>
          </w:p>
          <w:p w14:paraId="620BF765" w14:textId="77777777" w:rsidR="002E0E12" w:rsidRPr="00E65800" w:rsidRDefault="002E0E12" w:rsidP="00C57179">
            <w:pPr>
              <w:rPr>
                <w:color w:val="000000" w:themeColor="text1"/>
                <w:sz w:val="18"/>
                <w:szCs w:val="18"/>
              </w:rPr>
            </w:pPr>
            <w:r w:rsidRPr="00E65800">
              <w:rPr>
                <w:sz w:val="18"/>
                <w:szCs w:val="18"/>
              </w:rPr>
              <w:t xml:space="preserve">Erweiterte </w:t>
            </w:r>
            <w:r w:rsidRPr="00E65800">
              <w:rPr>
                <w:color w:val="000000" w:themeColor="text1"/>
                <w:sz w:val="18"/>
                <w:szCs w:val="18"/>
              </w:rPr>
              <w:t>Auftragsdatei u. a. für Zwecke des § 51c WPO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01EC492" w14:textId="77777777" w:rsidR="002E0E12" w:rsidRPr="00E65800" w:rsidRDefault="002E0E12" w:rsidP="007E352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C2570" w:rsidRPr="00E65800" w14:paraId="7EF03654" w14:textId="77777777" w:rsidTr="003C2AF0">
        <w:tc>
          <w:tcPr>
            <w:tcW w:w="567" w:type="dxa"/>
            <w:shd w:val="clear" w:color="auto" w:fill="auto"/>
          </w:tcPr>
          <w:p w14:paraId="25C607A2" w14:textId="77777777" w:rsidR="008C2570" w:rsidRPr="00E65800" w:rsidRDefault="00527A6A" w:rsidP="00225CA8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7</w:t>
            </w:r>
            <w:r w:rsidR="008C2570" w:rsidRPr="00E65800">
              <w:rPr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655" w:type="dxa"/>
            <w:shd w:val="clear" w:color="auto" w:fill="auto"/>
          </w:tcPr>
          <w:p w14:paraId="391FA2ED" w14:textId="77777777" w:rsidR="008C2570" w:rsidRPr="00E65800" w:rsidRDefault="008C2570" w:rsidP="008C2570">
            <w:pPr>
              <w:rPr>
                <w:sz w:val="18"/>
                <w:szCs w:val="18"/>
              </w:rPr>
            </w:pPr>
            <w:r w:rsidRPr="00E65800">
              <w:rPr>
                <w:sz w:val="18"/>
                <w:szCs w:val="18"/>
              </w:rPr>
              <w:t xml:space="preserve">Nachschaubogen </w:t>
            </w:r>
            <w:r w:rsidR="007835F0">
              <w:rPr>
                <w:sz w:val="18"/>
                <w:szCs w:val="18"/>
              </w:rPr>
              <w:t>5</w:t>
            </w:r>
            <w:r w:rsidRPr="00E65800">
              <w:rPr>
                <w:sz w:val="18"/>
                <w:szCs w:val="18"/>
              </w:rPr>
              <w:t>/202</w:t>
            </w:r>
            <w:r w:rsidR="002512B3">
              <w:rPr>
                <w:sz w:val="18"/>
                <w:szCs w:val="18"/>
              </w:rPr>
              <w:t>5</w:t>
            </w:r>
            <w:r w:rsidRPr="00E65800">
              <w:rPr>
                <w:sz w:val="18"/>
                <w:szCs w:val="18"/>
              </w:rPr>
              <w:t>:</w:t>
            </w:r>
          </w:p>
          <w:p w14:paraId="0DBA261B" w14:textId="77777777" w:rsidR="008C2570" w:rsidRPr="00E65800" w:rsidRDefault="008C2570" w:rsidP="008C2570">
            <w:pPr>
              <w:rPr>
                <w:sz w:val="18"/>
                <w:szCs w:val="18"/>
              </w:rPr>
            </w:pPr>
            <w:r w:rsidRPr="00E65800">
              <w:rPr>
                <w:sz w:val="18"/>
                <w:szCs w:val="18"/>
              </w:rPr>
              <w:t xml:space="preserve">Abschlussprüfung </w:t>
            </w:r>
            <w:r w:rsidRPr="00E65800">
              <w:rPr>
                <w:color w:val="000000" w:themeColor="text1"/>
                <w:sz w:val="18"/>
                <w:szCs w:val="18"/>
              </w:rPr>
              <w:t xml:space="preserve">HGB – Nachschau Funktionsprüfung </w:t>
            </w:r>
            <w:r w:rsidRPr="00E65800">
              <w:rPr>
                <w:color w:val="FF0000"/>
                <w:sz w:val="18"/>
                <w:szCs w:val="18"/>
              </w:rPr>
              <w:t>(jährlich/zyklisch)</w:t>
            </w:r>
            <w:r w:rsidR="00211979">
              <w:rPr>
                <w:color w:val="FF0000"/>
                <w:sz w:val="18"/>
                <w:szCs w:val="18"/>
              </w:rPr>
              <w:t xml:space="preserve"> </w:t>
            </w:r>
            <w:r w:rsidR="00211979" w:rsidRPr="00211979">
              <w:rPr>
                <w:sz w:val="18"/>
                <w:szCs w:val="18"/>
              </w:rPr>
              <w:t xml:space="preserve">– </w:t>
            </w:r>
            <w:r w:rsidR="00211979" w:rsidRPr="00AD5A92">
              <w:rPr>
                <w:color w:val="FF0000"/>
                <w:sz w:val="18"/>
                <w:szCs w:val="18"/>
              </w:rPr>
              <w:t>Langversion</w:t>
            </w:r>
          </w:p>
        </w:tc>
        <w:tc>
          <w:tcPr>
            <w:tcW w:w="1134" w:type="dxa"/>
            <w:shd w:val="clear" w:color="auto" w:fill="auto"/>
          </w:tcPr>
          <w:p w14:paraId="3954A2A4" w14:textId="77777777" w:rsidR="008C2570" w:rsidRPr="00E65800" w:rsidRDefault="008C2570" w:rsidP="007E352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11979" w:rsidRPr="00E65800" w14:paraId="0F561D54" w14:textId="77777777" w:rsidTr="008C2570">
        <w:tc>
          <w:tcPr>
            <w:tcW w:w="567" w:type="dxa"/>
            <w:shd w:val="clear" w:color="auto" w:fill="auto"/>
          </w:tcPr>
          <w:p w14:paraId="60614307" w14:textId="77777777" w:rsidR="00211979" w:rsidRPr="00E65800" w:rsidRDefault="00223939" w:rsidP="00211979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8</w:t>
            </w:r>
            <w:r w:rsidR="00211979" w:rsidRPr="00E65800">
              <w:rPr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655" w:type="dxa"/>
            <w:shd w:val="clear" w:color="auto" w:fill="auto"/>
          </w:tcPr>
          <w:p w14:paraId="0E554FF8" w14:textId="77777777" w:rsidR="00211979" w:rsidRPr="00E65800" w:rsidRDefault="00211979" w:rsidP="00211979">
            <w:pPr>
              <w:rPr>
                <w:sz w:val="18"/>
                <w:szCs w:val="18"/>
              </w:rPr>
            </w:pPr>
            <w:r w:rsidRPr="00E65800">
              <w:rPr>
                <w:sz w:val="18"/>
                <w:szCs w:val="18"/>
              </w:rPr>
              <w:t xml:space="preserve">Nachschaubogen </w:t>
            </w:r>
            <w:r w:rsidR="007835F0">
              <w:rPr>
                <w:sz w:val="18"/>
                <w:szCs w:val="18"/>
              </w:rPr>
              <w:t>6</w:t>
            </w:r>
            <w:r w:rsidRPr="00E65800">
              <w:rPr>
                <w:sz w:val="18"/>
                <w:szCs w:val="18"/>
              </w:rPr>
              <w:t>/20</w:t>
            </w:r>
            <w:r w:rsidR="002512B3">
              <w:rPr>
                <w:sz w:val="18"/>
                <w:szCs w:val="18"/>
              </w:rPr>
              <w:t>25</w:t>
            </w:r>
            <w:r w:rsidRPr="00E65800">
              <w:rPr>
                <w:sz w:val="18"/>
                <w:szCs w:val="18"/>
              </w:rPr>
              <w:t>:</w:t>
            </w:r>
          </w:p>
          <w:p w14:paraId="79E98A33" w14:textId="77777777" w:rsidR="00211979" w:rsidRPr="00E65800" w:rsidRDefault="00211979" w:rsidP="00211979">
            <w:pPr>
              <w:rPr>
                <w:color w:val="000000" w:themeColor="text1"/>
                <w:sz w:val="18"/>
                <w:szCs w:val="18"/>
              </w:rPr>
            </w:pPr>
            <w:r w:rsidRPr="00E65800">
              <w:rPr>
                <w:sz w:val="18"/>
                <w:szCs w:val="18"/>
              </w:rPr>
              <w:t xml:space="preserve">Zusammenfassende </w:t>
            </w:r>
            <w:r w:rsidRPr="00E65800">
              <w:rPr>
                <w:color w:val="000000" w:themeColor="text1"/>
                <w:sz w:val="18"/>
                <w:szCs w:val="18"/>
              </w:rPr>
              <w:t>Darstellung Feststellungen 20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  <w:r w:rsidR="002512B3">
              <w:rPr>
                <w:color w:val="000000" w:themeColor="text1"/>
                <w:sz w:val="18"/>
                <w:szCs w:val="18"/>
              </w:rPr>
              <w:t xml:space="preserve">4 </w:t>
            </w:r>
            <w:r w:rsidRPr="00E65800">
              <w:rPr>
                <w:color w:val="FF0000"/>
                <w:sz w:val="18"/>
                <w:szCs w:val="18"/>
              </w:rPr>
              <w:t>(jährlich/zyklisch)</w:t>
            </w:r>
          </w:p>
          <w:p w14:paraId="0F67ADB5" w14:textId="77777777" w:rsidR="00211979" w:rsidRPr="00E65800" w:rsidRDefault="00211979" w:rsidP="00211979">
            <w:pPr>
              <w:rPr>
                <w:sz w:val="18"/>
                <w:szCs w:val="18"/>
              </w:rPr>
            </w:pPr>
          </w:p>
          <w:p w14:paraId="177FB0E1" w14:textId="77777777" w:rsidR="00211979" w:rsidRPr="00E65800" w:rsidRDefault="00211979" w:rsidP="00211979">
            <w:pPr>
              <w:rPr>
                <w:sz w:val="18"/>
                <w:szCs w:val="18"/>
              </w:rPr>
            </w:pPr>
            <w:r w:rsidRPr="00E65800">
              <w:rPr>
                <w:color w:val="000000" w:themeColor="text1"/>
                <w:sz w:val="18"/>
                <w:szCs w:val="18"/>
              </w:rPr>
              <w:t xml:space="preserve">Nachschaubogen </w:t>
            </w:r>
            <w:r w:rsidRPr="00E65800">
              <w:rPr>
                <w:sz w:val="18"/>
                <w:szCs w:val="18"/>
              </w:rPr>
              <w:t>1/202</w:t>
            </w:r>
            <w:r w:rsidR="002512B3">
              <w:rPr>
                <w:sz w:val="18"/>
                <w:szCs w:val="18"/>
              </w:rPr>
              <w:t>6</w:t>
            </w:r>
            <w:r w:rsidR="003B2302">
              <w:rPr>
                <w:sz w:val="18"/>
                <w:szCs w:val="18"/>
              </w:rPr>
              <w:t>:</w:t>
            </w:r>
          </w:p>
          <w:p w14:paraId="18B15D17" w14:textId="77777777" w:rsidR="00211979" w:rsidRPr="00E65800" w:rsidRDefault="00211979" w:rsidP="00211979">
            <w:pPr>
              <w:rPr>
                <w:color w:val="000000" w:themeColor="text1"/>
                <w:sz w:val="18"/>
                <w:szCs w:val="18"/>
              </w:rPr>
            </w:pPr>
            <w:r w:rsidRPr="00E65800">
              <w:rPr>
                <w:sz w:val="18"/>
                <w:szCs w:val="18"/>
              </w:rPr>
              <w:t xml:space="preserve">Rückschau – Erledigungskontrolle </w:t>
            </w:r>
            <w:r w:rsidRPr="00E65800">
              <w:rPr>
                <w:color w:val="FF0000"/>
                <w:sz w:val="18"/>
                <w:szCs w:val="18"/>
              </w:rPr>
              <w:t>(jährlich/zyklisch)</w:t>
            </w:r>
          </w:p>
        </w:tc>
        <w:tc>
          <w:tcPr>
            <w:tcW w:w="1134" w:type="dxa"/>
            <w:shd w:val="clear" w:color="auto" w:fill="auto"/>
          </w:tcPr>
          <w:p w14:paraId="674CFB6B" w14:textId="77777777" w:rsidR="00211979" w:rsidRPr="00E65800" w:rsidRDefault="00211979" w:rsidP="0021197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11979" w:rsidRPr="00E65800" w14:paraId="5AAD64DE" w14:textId="77777777" w:rsidTr="003C2AF0">
        <w:tc>
          <w:tcPr>
            <w:tcW w:w="567" w:type="dxa"/>
            <w:shd w:val="clear" w:color="auto" w:fill="F2F2F2" w:themeFill="background1" w:themeFillShade="F2"/>
          </w:tcPr>
          <w:p w14:paraId="75AFD0BE" w14:textId="77777777" w:rsidR="00211979" w:rsidRPr="00E65800" w:rsidRDefault="00223939" w:rsidP="00211979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9</w:t>
            </w:r>
            <w:r w:rsidR="00211979" w:rsidRPr="00E65800">
              <w:rPr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74E7EFD2" w14:textId="77777777" w:rsidR="00211979" w:rsidRPr="00E65800" w:rsidRDefault="00211979" w:rsidP="00211979">
            <w:pPr>
              <w:rPr>
                <w:color w:val="000000" w:themeColor="text1"/>
                <w:sz w:val="18"/>
                <w:szCs w:val="18"/>
              </w:rPr>
            </w:pPr>
            <w:r w:rsidRPr="00E65800">
              <w:rPr>
                <w:color w:val="000000" w:themeColor="text1"/>
                <w:sz w:val="18"/>
                <w:szCs w:val="18"/>
              </w:rPr>
              <w:t>Praxisbeispiel:</w:t>
            </w:r>
          </w:p>
          <w:p w14:paraId="00E85396" w14:textId="255EFB8A" w:rsidR="00211979" w:rsidRPr="00E65800" w:rsidRDefault="00DD2B0E" w:rsidP="00211979">
            <w:pPr>
              <w:rPr>
                <w:color w:val="000000" w:themeColor="text1"/>
                <w:sz w:val="18"/>
                <w:szCs w:val="18"/>
              </w:rPr>
            </w:pPr>
            <w:r w:rsidRPr="00FE4C85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0F14675" wp14:editId="1AD45258">
                      <wp:simplePos x="0" y="0"/>
                      <wp:positionH relativeFrom="column">
                        <wp:posOffset>1424365</wp:posOffset>
                      </wp:positionH>
                      <wp:positionV relativeFrom="paragraph">
                        <wp:posOffset>181229</wp:posOffset>
                      </wp:positionV>
                      <wp:extent cx="3893026" cy="656807"/>
                      <wp:effectExtent l="38100" t="209550" r="31750" b="200660"/>
                      <wp:wrapNone/>
                      <wp:docPr id="3" name="Textfeld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2CEB1C-5FE7-429E-A102-2E8248787C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1252431">
                                <a:off x="0" y="0"/>
                                <a:ext cx="3893026" cy="6568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</wps:spPr>
                            <wps:txbx>
                              <w:txbxContent>
                                <w:p w14:paraId="19529811" w14:textId="0DE28FCD" w:rsidR="00FE4C85" w:rsidRPr="00FE4C85" w:rsidRDefault="00FE4C85" w:rsidP="00DD2B0E">
                                  <w:pPr>
                                    <w:pStyle w:val="StandardWeb"/>
                                    <w:spacing w:before="120" w:beforeAutospacing="0" w:after="0" w:afterAutospacing="0"/>
                                  </w:pPr>
                                  <w:r w:rsidRPr="00FE4C85">
                                    <w:rPr>
                                      <w:rFonts w:ascii="Century Gothic" w:hAnsi="Century Gothic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</w:rPr>
                                    <w:t>Falls Sie die Nachschaubögen</w:t>
                                  </w:r>
                                  <w:r w:rsidR="00DD2B0E">
                                    <w:rPr>
                                      <w:rFonts w:ascii="Century Gothic" w:hAnsi="Century Gothic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</w:rPr>
                                    <w:t xml:space="preserve"> </w:t>
                                  </w:r>
                                  <w:r w:rsidRPr="00FE4C85">
                                    <w:rPr>
                                      <w:rFonts w:ascii="Century Gothic" w:hAnsi="Century Gothic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</w:rPr>
                                    <w:t>als PDF benötigen, schreiben Sie bitte an:</w:t>
                                  </w:r>
                                  <w:r w:rsidR="00DD2B0E">
                                    <w:rPr>
                                      <w:rFonts w:ascii="Century Gothic" w:hAnsi="Century Gothic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</w:rPr>
                                    <w:t xml:space="preserve"> </w:t>
                                  </w:r>
                                  <w:r w:rsidR="00FA3CB6">
                                    <w:rPr>
                                      <w:rFonts w:ascii="Century Gothic" w:hAnsi="Century Gothic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</w:rPr>
                                    <w:t>s</w:t>
                                  </w:r>
                                  <w:bookmarkStart w:id="0" w:name="_GoBack"/>
                                  <w:bookmarkEnd w:id="0"/>
                                  <w:r w:rsidRPr="00FE4C85">
                                    <w:rPr>
                                      <w:rFonts w:ascii="Century Gothic" w:hAnsi="Century Gothic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</w:rPr>
                                    <w:t>eminare@audfit.de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F146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112.15pt;margin-top:14.25pt;width:306.55pt;height:51.7pt;rotation:-379638fd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" fillcolor="#00b0f0" stroked="f">
                      <v:textbox>
                        <w:txbxContent>
                          <w:p w14:paraId="19529811" w14:textId="0DE28FCD" w:rsidR="00FE4C85" w:rsidRPr="00FE4C85" w:rsidRDefault="00FE4C85" w:rsidP="00DD2B0E">
                            <w:pPr>
                              <w:pStyle w:val="StandardWeb"/>
                              <w:spacing w:before="120" w:beforeAutospacing="0" w:after="0" w:afterAutospacing="0"/>
                            </w:pPr>
                            <w:r w:rsidRPr="00FE4C85"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Falls Sie die Nachschaubögen</w:t>
                            </w:r>
                            <w:r w:rsidR="00DD2B0E"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r w:rsidRPr="00FE4C85"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als PDF benötigen, schreiben Sie bitte an:</w:t>
                            </w:r>
                            <w:r w:rsidR="00DD2B0E"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r w:rsidR="00FA3CB6"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s</w:t>
                            </w:r>
                            <w:bookmarkStart w:id="1" w:name="_GoBack"/>
                            <w:bookmarkEnd w:id="1"/>
                            <w:r w:rsidRPr="00FE4C85"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eminare@audfit.de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1979" w:rsidRPr="00E65800">
              <w:rPr>
                <w:color w:val="FF0000"/>
                <w:sz w:val="18"/>
                <w:szCs w:val="18"/>
              </w:rPr>
              <w:t>Jährlicher</w:t>
            </w:r>
            <w:r w:rsidR="00211979" w:rsidRPr="00E65800">
              <w:rPr>
                <w:color w:val="000000" w:themeColor="text1"/>
                <w:sz w:val="18"/>
                <w:szCs w:val="18"/>
              </w:rPr>
              <w:t xml:space="preserve"> Nachschaubericht an die Praxisleitung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BDB648D" w14:textId="77777777" w:rsidR="00211979" w:rsidRPr="00E65800" w:rsidRDefault="00211979" w:rsidP="0021197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49037064" w14:textId="382DAB96" w:rsidR="007E352A" w:rsidRPr="007E352A" w:rsidRDefault="007E352A" w:rsidP="00917B5D">
      <w:pPr>
        <w:rPr>
          <w:color w:val="000000" w:themeColor="text1"/>
        </w:rPr>
      </w:pPr>
    </w:p>
    <w:sectPr w:rsidR="007E352A" w:rsidRPr="007E352A" w:rsidSect="005A429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641" w:right="1418" w:bottom="198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2013F" w14:textId="77777777" w:rsidR="00BE45FB" w:rsidRDefault="00BE45FB" w:rsidP="00612C8A">
      <w:r>
        <w:separator/>
      </w:r>
    </w:p>
  </w:endnote>
  <w:endnote w:type="continuationSeparator" w:id="0">
    <w:p w14:paraId="1D2D4D98" w14:textId="77777777" w:rsidR="00BE45FB" w:rsidRDefault="00BE45FB" w:rsidP="0061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15BA7" w14:textId="77777777" w:rsidR="00BE45FB" w:rsidRPr="00C40C7E" w:rsidRDefault="00BE45FB" w:rsidP="00C40C7E">
    <w:pPr>
      <w:pStyle w:val="Fuzeile"/>
      <w:tabs>
        <w:tab w:val="left" w:pos="7371"/>
      </w:tabs>
    </w:pPr>
    <w:r w:rsidRPr="005A429D">
      <w:t xml:space="preserve">Seite </w:t>
    </w:r>
    <w:r w:rsidRPr="005A429D">
      <w:fldChar w:fldCharType="begin"/>
    </w:r>
    <w:r w:rsidRPr="005A429D">
      <w:instrText>PAGE  \* Arabic  \* MERGEFORMAT</w:instrText>
    </w:r>
    <w:r w:rsidRPr="005A429D">
      <w:fldChar w:fldCharType="separate"/>
    </w:r>
    <w:r w:rsidR="00917B5D">
      <w:rPr>
        <w:noProof/>
      </w:rPr>
      <w:t>15</w:t>
    </w:r>
    <w:r w:rsidRPr="005A429D">
      <w:fldChar w:fldCharType="end"/>
    </w:r>
    <w:r w:rsidRPr="005A429D">
      <w:t xml:space="preserve"> von </w:t>
    </w:r>
    <w:fldSimple w:instr="NUMPAGES  \* Arabic  \* MERGEFORMAT">
      <w:r w:rsidR="008D135E">
        <w:rPr>
          <w:noProof/>
        </w:rPr>
        <w:t>1</w:t>
      </w:r>
    </w:fldSimple>
    <w:r>
      <w:tab/>
    </w:r>
    <w:r>
      <w:tab/>
    </w:r>
    <w:r>
      <w:tab/>
      <w:t>Stand: 30.08.2017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519"/>
    </w:tblGrid>
    <w:tr w:rsidR="00F23058" w14:paraId="488136A9" w14:textId="77777777" w:rsidTr="00F23058">
      <w:trPr>
        <w:trHeight w:hRule="exact" w:val="1333"/>
      </w:trPr>
      <w:tc>
        <w:tcPr>
          <w:tcW w:w="2694" w:type="dxa"/>
          <w:vAlign w:val="bottom"/>
        </w:tcPr>
        <w:p w14:paraId="351175F1" w14:textId="77777777" w:rsidR="00F23058" w:rsidRPr="005F3383" w:rsidRDefault="00F23058" w:rsidP="00F23058">
          <w:pPr>
            <w:tabs>
              <w:tab w:val="left" w:pos="2100"/>
            </w:tabs>
            <w:rPr>
              <w:sz w:val="20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sz w:val="20"/>
            </w:rPr>
            <w:fldChar w:fldCharType="begin"/>
          </w:r>
          <w:r w:rsidRPr="005F3383">
            <w:rPr>
              <w:sz w:val="20"/>
            </w:rPr>
            <w:instrText>PAGE   \* MERGEFORMAT</w:instrText>
          </w:r>
          <w:r w:rsidRPr="005F3383">
            <w:rPr>
              <w:sz w:val="20"/>
            </w:rPr>
            <w:fldChar w:fldCharType="separate"/>
          </w:r>
          <w:r w:rsidRPr="005F3383">
            <w:rPr>
              <w:sz w:val="20"/>
            </w:rPr>
            <w:t>1</w:t>
          </w:r>
          <w:r w:rsidRPr="005F3383">
            <w:rPr>
              <w:sz w:val="20"/>
            </w:rPr>
            <w:fldChar w:fldCharType="end"/>
          </w:r>
          <w:r w:rsidRPr="005F3383">
            <w:rPr>
              <w:sz w:val="20"/>
            </w:rPr>
            <w:t xml:space="preserve"> </w:t>
          </w:r>
          <w:sdt>
            <w:sdtPr>
              <w:rPr>
                <w:sz w:val="20"/>
              </w:rPr>
              <w:id w:val="1080095620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sz w:val="20"/>
                </w:rPr>
                <w:t xml:space="preserve">von </w:t>
              </w:r>
              <w:r w:rsidRPr="005F3383">
                <w:rPr>
                  <w:sz w:val="20"/>
                </w:rPr>
                <w:fldChar w:fldCharType="begin"/>
              </w:r>
              <w:r w:rsidRPr="005F3383">
                <w:rPr>
                  <w:sz w:val="20"/>
                </w:rPr>
                <w:instrText xml:space="preserve"> NUMPAGES  \* Arabic  \* MERGEFORMAT </w:instrText>
              </w:r>
              <w:r w:rsidRPr="005F3383">
                <w:rPr>
                  <w:sz w:val="20"/>
                </w:rPr>
                <w:fldChar w:fldCharType="separate"/>
              </w:r>
              <w:r w:rsidRPr="005F3383">
                <w:rPr>
                  <w:sz w:val="20"/>
                </w:rPr>
                <w:t>26</w:t>
              </w:r>
              <w:r w:rsidRPr="005F3383">
                <w:rPr>
                  <w:sz w:val="20"/>
                </w:rPr>
                <w:fldChar w:fldCharType="end"/>
              </w:r>
            </w:sdtContent>
          </w:sdt>
        </w:p>
        <w:p w14:paraId="79E67EC1" w14:textId="77777777" w:rsidR="00F23058" w:rsidRPr="005F3383" w:rsidRDefault="00E90EC6" w:rsidP="00F23058">
          <w:pPr>
            <w:tabs>
              <w:tab w:val="left" w:pos="2100"/>
            </w:tabs>
            <w:rPr>
              <w:sz w:val="18"/>
              <w:szCs w:val="18"/>
            </w:rPr>
          </w:pPr>
          <w:proofErr w:type="spellStart"/>
          <w:r>
            <w:rPr>
              <w:b/>
              <w:color w:val="00B0F0"/>
              <w:sz w:val="18"/>
              <w:szCs w:val="18"/>
            </w:rPr>
            <w:t>UPfQK</w:t>
          </w:r>
          <w:proofErr w:type="spellEnd"/>
          <w:r w:rsidR="00F23058" w:rsidRPr="005F3383">
            <w:rPr>
              <w:b/>
              <w:color w:val="00B0F0"/>
              <w:sz w:val="18"/>
              <w:szCs w:val="18"/>
            </w:rPr>
            <w:t xml:space="preserve"> 2025</w:t>
          </w:r>
        </w:p>
      </w:tc>
      <w:tc>
        <w:tcPr>
          <w:tcW w:w="4143" w:type="dxa"/>
          <w:vAlign w:val="bottom"/>
        </w:tcPr>
        <w:p w14:paraId="1A99BB03" w14:textId="77777777" w:rsidR="00F23058" w:rsidRDefault="00F23058" w:rsidP="00F23058">
          <w:pPr>
            <w:tabs>
              <w:tab w:val="center" w:pos="4536"/>
              <w:tab w:val="right" w:pos="9072"/>
              <w:tab w:val="left" w:pos="9781"/>
            </w:tabs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639996FA" wp14:editId="1641E870">
                <wp:extent cx="1447800" cy="395605"/>
                <wp:effectExtent l="0" t="0" r="0" b="4445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9" w:type="dxa"/>
          <w:vAlign w:val="bottom"/>
        </w:tcPr>
        <w:p w14:paraId="16A8102C" w14:textId="77777777" w:rsidR="00F23058" w:rsidRPr="0009625D" w:rsidRDefault="00F23058" w:rsidP="00F23058">
          <w:pPr>
            <w:tabs>
              <w:tab w:val="left" w:pos="1731"/>
            </w:tabs>
            <w:ind w:right="-110"/>
            <w:jc w:val="right"/>
            <w:rPr>
              <w:b/>
              <w:color w:val="00B0F0"/>
              <w:sz w:val="16"/>
              <w:szCs w:val="16"/>
            </w:rPr>
          </w:pPr>
          <w:r w:rsidRPr="005F3383">
            <w:rPr>
              <w:b/>
              <w:color w:val="00B0F0"/>
              <w:sz w:val="20"/>
            </w:rPr>
            <w:t>Praxishilfe</w:t>
          </w:r>
          <w:r>
            <w:rPr>
              <w:b/>
              <w:color w:val="00B0F0"/>
              <w:sz w:val="20"/>
            </w:rPr>
            <w:t xml:space="preserve"> </w:t>
          </w:r>
          <w:r w:rsidR="00E90EC6">
            <w:rPr>
              <w:b/>
              <w:color w:val="00B0F0"/>
              <w:sz w:val="20"/>
            </w:rPr>
            <w:t>5/1</w:t>
          </w:r>
        </w:p>
      </w:tc>
    </w:tr>
  </w:tbl>
  <w:p w14:paraId="201AC099" w14:textId="77777777" w:rsidR="00446CF4" w:rsidRPr="00CF7895" w:rsidRDefault="00446CF4" w:rsidP="00446CF4">
    <w:pPr>
      <w:pStyle w:val="Fuzeile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27781" w14:textId="77777777" w:rsidR="00BE45FB" w:rsidRDefault="00BE45FB" w:rsidP="00612C8A">
      <w:r>
        <w:separator/>
      </w:r>
    </w:p>
  </w:footnote>
  <w:footnote w:type="continuationSeparator" w:id="0">
    <w:p w14:paraId="7E9BB70B" w14:textId="77777777" w:rsidR="00BE45FB" w:rsidRDefault="00BE45FB" w:rsidP="00612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CellMar>
        <w:top w:w="85" w:type="dxa"/>
        <w:bottom w:w="85" w:type="dxa"/>
      </w:tblCellMar>
      <w:tblLook w:val="04A0" w:firstRow="1" w:lastRow="0" w:firstColumn="1" w:lastColumn="0" w:noHBand="0" w:noVBand="1"/>
    </w:tblPr>
    <w:tblGrid>
      <w:gridCol w:w="8222"/>
      <w:gridCol w:w="1134"/>
    </w:tblGrid>
    <w:tr w:rsidR="00BE45FB" w14:paraId="3E1EE509" w14:textId="77777777" w:rsidTr="00F07981">
      <w:tc>
        <w:tcPr>
          <w:tcW w:w="9356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09773AFE" w14:textId="77777777" w:rsidR="00BE45FB" w:rsidRPr="00225CA8" w:rsidRDefault="00BE45FB" w:rsidP="00BE45FB">
          <w:pPr>
            <w:pStyle w:val="Kopfzeile"/>
            <w:rPr>
              <w:smallCaps/>
            </w:rPr>
          </w:pPr>
          <w:r>
            <w:rPr>
              <w:smallCaps/>
              <w:sz w:val="26"/>
              <w:szCs w:val="26"/>
            </w:rPr>
            <w:t>QKQS Spezial 2017</w:t>
          </w:r>
        </w:p>
      </w:tc>
    </w:tr>
    <w:tr w:rsidR="00BE45FB" w:rsidRPr="00F07981" w14:paraId="71D551B6" w14:textId="77777777" w:rsidTr="00F0798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222" w:type="dxa"/>
          <w:shd w:val="clear" w:color="auto" w:fill="auto"/>
        </w:tcPr>
        <w:p w14:paraId="42455E0A" w14:textId="77777777" w:rsidR="00BE45FB" w:rsidRPr="00F07981" w:rsidRDefault="00BE45FB" w:rsidP="00F07981">
          <w:pPr>
            <w:rPr>
              <w:color w:val="000000" w:themeColor="text1"/>
              <w:sz w:val="2"/>
            </w:rPr>
          </w:pPr>
        </w:p>
      </w:tc>
      <w:tc>
        <w:tcPr>
          <w:tcW w:w="1134" w:type="dxa"/>
        </w:tcPr>
        <w:p w14:paraId="7A358251" w14:textId="77777777" w:rsidR="00BE45FB" w:rsidRPr="00F07981" w:rsidRDefault="00BE45FB" w:rsidP="00F07981">
          <w:pPr>
            <w:jc w:val="center"/>
            <w:rPr>
              <w:color w:val="000000" w:themeColor="text1"/>
              <w:sz w:val="2"/>
            </w:rPr>
          </w:pPr>
        </w:p>
      </w:tc>
    </w:tr>
    <w:tr w:rsidR="00BE45FB" w:rsidRPr="00F07981" w14:paraId="6BCDE760" w14:textId="77777777" w:rsidTr="00F0798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222" w:type="dxa"/>
          <w:shd w:val="clear" w:color="auto" w:fill="auto"/>
        </w:tcPr>
        <w:p w14:paraId="1FACAFBA" w14:textId="77777777" w:rsidR="00BE45FB" w:rsidRPr="00F07981" w:rsidRDefault="00BE45FB" w:rsidP="00F07981">
          <w:pPr>
            <w:rPr>
              <w:color w:val="000000" w:themeColor="text1"/>
              <w:sz w:val="20"/>
            </w:rPr>
          </w:pPr>
        </w:p>
      </w:tc>
      <w:tc>
        <w:tcPr>
          <w:tcW w:w="1134" w:type="dxa"/>
        </w:tcPr>
        <w:p w14:paraId="3EDE28BE" w14:textId="77777777" w:rsidR="00BE45FB" w:rsidRPr="00F07981" w:rsidRDefault="00BE45FB" w:rsidP="00F07981">
          <w:pPr>
            <w:jc w:val="center"/>
            <w:rPr>
              <w:color w:val="000000" w:themeColor="text1"/>
              <w:sz w:val="20"/>
            </w:rPr>
          </w:pPr>
          <w:r w:rsidRPr="00F07981">
            <w:rPr>
              <w:color w:val="000000" w:themeColor="text1"/>
              <w:sz w:val="20"/>
            </w:rPr>
            <w:t>Folie-Nr.</w:t>
          </w:r>
        </w:p>
      </w:tc>
    </w:tr>
  </w:tbl>
  <w:p w14:paraId="55322C5C" w14:textId="77777777" w:rsidR="00BE45FB" w:rsidRPr="00F07981" w:rsidRDefault="00BE45FB">
    <w:pPr>
      <w:pStyle w:val="Kopfzeile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CellMar>
        <w:top w:w="85" w:type="dxa"/>
        <w:bottom w:w="85" w:type="dxa"/>
      </w:tblCellMar>
      <w:tblLook w:val="04A0" w:firstRow="1" w:lastRow="0" w:firstColumn="1" w:lastColumn="0" w:noHBand="0" w:noVBand="1"/>
    </w:tblPr>
    <w:tblGrid>
      <w:gridCol w:w="9356"/>
    </w:tblGrid>
    <w:tr w:rsidR="00BE45FB" w14:paraId="1875651B" w14:textId="77777777" w:rsidTr="00F07981">
      <w:tc>
        <w:tcPr>
          <w:tcW w:w="935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4E1E0AE" w14:textId="77777777" w:rsidR="00BE45FB" w:rsidRPr="00225CA8" w:rsidRDefault="00D934A3" w:rsidP="00D934A3">
          <w:pPr>
            <w:pStyle w:val="Kopfzeile"/>
            <w:rPr>
              <w:smallCaps/>
            </w:rPr>
          </w:pPr>
          <w:r>
            <w:rPr>
              <w:smallCaps/>
              <w:sz w:val="26"/>
              <w:szCs w:val="26"/>
            </w:rPr>
            <w:t>Nachschauprogramm</w:t>
          </w:r>
          <w:r w:rsidR="00936A53">
            <w:rPr>
              <w:smallCaps/>
              <w:sz w:val="26"/>
              <w:szCs w:val="26"/>
            </w:rPr>
            <w:t xml:space="preserve"> 20</w:t>
          </w:r>
          <w:r w:rsidR="000D7759">
            <w:rPr>
              <w:smallCaps/>
              <w:sz w:val="26"/>
              <w:szCs w:val="26"/>
            </w:rPr>
            <w:t>2</w:t>
          </w:r>
          <w:r w:rsidR="00223939">
            <w:rPr>
              <w:smallCaps/>
              <w:sz w:val="26"/>
              <w:szCs w:val="26"/>
            </w:rPr>
            <w:t>5</w:t>
          </w:r>
        </w:p>
      </w:tc>
    </w:tr>
  </w:tbl>
  <w:p w14:paraId="6AB473E1" w14:textId="77777777" w:rsidR="00BE45FB" w:rsidRDefault="00BE45F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BSO999929" w:val="79d9a6fd-045a-48d9-85fc-fe2bfcd7e34b"/>
  </w:docVars>
  <w:rsids>
    <w:rsidRoot w:val="0077682C"/>
    <w:rsid w:val="00003872"/>
    <w:rsid w:val="00022A23"/>
    <w:rsid w:val="0002751D"/>
    <w:rsid w:val="00027760"/>
    <w:rsid w:val="00075E1D"/>
    <w:rsid w:val="0009274F"/>
    <w:rsid w:val="000B244C"/>
    <w:rsid w:val="000D3E9A"/>
    <w:rsid w:val="000D7759"/>
    <w:rsid w:val="000F3D48"/>
    <w:rsid w:val="00121F86"/>
    <w:rsid w:val="001366D1"/>
    <w:rsid w:val="00143823"/>
    <w:rsid w:val="00161808"/>
    <w:rsid w:val="00171A6E"/>
    <w:rsid w:val="00184F9C"/>
    <w:rsid w:val="001B4BBF"/>
    <w:rsid w:val="001D52BD"/>
    <w:rsid w:val="001E4A5E"/>
    <w:rsid w:val="001F1C73"/>
    <w:rsid w:val="002101A0"/>
    <w:rsid w:val="00211979"/>
    <w:rsid w:val="00215BC6"/>
    <w:rsid w:val="00223939"/>
    <w:rsid w:val="00225CA8"/>
    <w:rsid w:val="00227A0F"/>
    <w:rsid w:val="00237586"/>
    <w:rsid w:val="0024649D"/>
    <w:rsid w:val="002512B3"/>
    <w:rsid w:val="0026285C"/>
    <w:rsid w:val="00266F85"/>
    <w:rsid w:val="002675A2"/>
    <w:rsid w:val="00267F08"/>
    <w:rsid w:val="002772F9"/>
    <w:rsid w:val="00286700"/>
    <w:rsid w:val="00297F9E"/>
    <w:rsid w:val="002E0E12"/>
    <w:rsid w:val="002F4A91"/>
    <w:rsid w:val="0038254D"/>
    <w:rsid w:val="00395897"/>
    <w:rsid w:val="003B2302"/>
    <w:rsid w:val="003C2AF0"/>
    <w:rsid w:val="003D4359"/>
    <w:rsid w:val="003E627D"/>
    <w:rsid w:val="00444517"/>
    <w:rsid w:val="00446CF4"/>
    <w:rsid w:val="00475C92"/>
    <w:rsid w:val="004A53AE"/>
    <w:rsid w:val="004A667B"/>
    <w:rsid w:val="004B2F50"/>
    <w:rsid w:val="004B6410"/>
    <w:rsid w:val="004C347A"/>
    <w:rsid w:val="004D44C7"/>
    <w:rsid w:val="004F49C3"/>
    <w:rsid w:val="0051390D"/>
    <w:rsid w:val="00527A6A"/>
    <w:rsid w:val="005437FB"/>
    <w:rsid w:val="00564917"/>
    <w:rsid w:val="00571C7F"/>
    <w:rsid w:val="00580FAE"/>
    <w:rsid w:val="00582D08"/>
    <w:rsid w:val="00585B11"/>
    <w:rsid w:val="00586646"/>
    <w:rsid w:val="005A429D"/>
    <w:rsid w:val="005B0DE8"/>
    <w:rsid w:val="005C06A7"/>
    <w:rsid w:val="00612C8A"/>
    <w:rsid w:val="00613014"/>
    <w:rsid w:val="00662B56"/>
    <w:rsid w:val="006A0D9A"/>
    <w:rsid w:val="006A6F89"/>
    <w:rsid w:val="006C1545"/>
    <w:rsid w:val="006D6431"/>
    <w:rsid w:val="006E5E5C"/>
    <w:rsid w:val="006F01CF"/>
    <w:rsid w:val="006F0B3F"/>
    <w:rsid w:val="006F1F9F"/>
    <w:rsid w:val="0071797C"/>
    <w:rsid w:val="00752EA1"/>
    <w:rsid w:val="0075341B"/>
    <w:rsid w:val="0077682C"/>
    <w:rsid w:val="007835F0"/>
    <w:rsid w:val="0078480E"/>
    <w:rsid w:val="00790BD0"/>
    <w:rsid w:val="007B2648"/>
    <w:rsid w:val="007E352A"/>
    <w:rsid w:val="00821115"/>
    <w:rsid w:val="00821A5A"/>
    <w:rsid w:val="00825556"/>
    <w:rsid w:val="00843A2C"/>
    <w:rsid w:val="0085794D"/>
    <w:rsid w:val="00874360"/>
    <w:rsid w:val="008835A8"/>
    <w:rsid w:val="00896074"/>
    <w:rsid w:val="00897900"/>
    <w:rsid w:val="008B3C00"/>
    <w:rsid w:val="008C2570"/>
    <w:rsid w:val="008D135E"/>
    <w:rsid w:val="00910BD7"/>
    <w:rsid w:val="0091137B"/>
    <w:rsid w:val="0091242B"/>
    <w:rsid w:val="009127D4"/>
    <w:rsid w:val="00913D12"/>
    <w:rsid w:val="00917B5D"/>
    <w:rsid w:val="00936A53"/>
    <w:rsid w:val="00952DB7"/>
    <w:rsid w:val="009A16D8"/>
    <w:rsid w:val="009C4315"/>
    <w:rsid w:val="00A0442F"/>
    <w:rsid w:val="00A04B02"/>
    <w:rsid w:val="00A33783"/>
    <w:rsid w:val="00AA56E2"/>
    <w:rsid w:val="00AC080C"/>
    <w:rsid w:val="00AC4341"/>
    <w:rsid w:val="00AD5A92"/>
    <w:rsid w:val="00B02476"/>
    <w:rsid w:val="00B316B8"/>
    <w:rsid w:val="00B36CCD"/>
    <w:rsid w:val="00B45EC2"/>
    <w:rsid w:val="00B67EA0"/>
    <w:rsid w:val="00B7709A"/>
    <w:rsid w:val="00B903EE"/>
    <w:rsid w:val="00BD14CB"/>
    <w:rsid w:val="00BE2809"/>
    <w:rsid w:val="00BE45FB"/>
    <w:rsid w:val="00BF552D"/>
    <w:rsid w:val="00C223EA"/>
    <w:rsid w:val="00C40C7E"/>
    <w:rsid w:val="00C57179"/>
    <w:rsid w:val="00C63DFD"/>
    <w:rsid w:val="00C67CCE"/>
    <w:rsid w:val="00C91800"/>
    <w:rsid w:val="00C94BFB"/>
    <w:rsid w:val="00CD424D"/>
    <w:rsid w:val="00D10821"/>
    <w:rsid w:val="00D22D3E"/>
    <w:rsid w:val="00D251B7"/>
    <w:rsid w:val="00D26C8C"/>
    <w:rsid w:val="00D30032"/>
    <w:rsid w:val="00D357C8"/>
    <w:rsid w:val="00D53F43"/>
    <w:rsid w:val="00D65204"/>
    <w:rsid w:val="00D77000"/>
    <w:rsid w:val="00D83442"/>
    <w:rsid w:val="00D9032B"/>
    <w:rsid w:val="00D934A3"/>
    <w:rsid w:val="00DD14A0"/>
    <w:rsid w:val="00DD2B0E"/>
    <w:rsid w:val="00DF7C99"/>
    <w:rsid w:val="00E1299A"/>
    <w:rsid w:val="00E13034"/>
    <w:rsid w:val="00E1638D"/>
    <w:rsid w:val="00E20ECC"/>
    <w:rsid w:val="00E56F26"/>
    <w:rsid w:val="00E65800"/>
    <w:rsid w:val="00E6776C"/>
    <w:rsid w:val="00E7764A"/>
    <w:rsid w:val="00E90EC6"/>
    <w:rsid w:val="00EA0CBC"/>
    <w:rsid w:val="00EB2907"/>
    <w:rsid w:val="00F07981"/>
    <w:rsid w:val="00F12A98"/>
    <w:rsid w:val="00F16F17"/>
    <w:rsid w:val="00F23058"/>
    <w:rsid w:val="00F33752"/>
    <w:rsid w:val="00F55E62"/>
    <w:rsid w:val="00F6631B"/>
    <w:rsid w:val="00F75CC6"/>
    <w:rsid w:val="00FA263B"/>
    <w:rsid w:val="00FA3CB6"/>
    <w:rsid w:val="00FB6554"/>
    <w:rsid w:val="00FD7083"/>
    <w:rsid w:val="00FE4AD4"/>
    <w:rsid w:val="00FE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10C7DEF5"/>
  <w15:docId w15:val="{04725C5C-2839-45AB-AE37-6721ED8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D44C7"/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rsid w:val="004B2F50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4B2F50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12C8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12C8A"/>
  </w:style>
  <w:style w:type="paragraph" w:styleId="Fuzeile">
    <w:name w:val="footer"/>
    <w:basedOn w:val="Standard"/>
    <w:link w:val="FuzeileZchn"/>
    <w:uiPriority w:val="99"/>
    <w:unhideWhenUsed/>
    <w:rsid w:val="00612C8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12C8A"/>
  </w:style>
  <w:style w:type="character" w:styleId="Fett">
    <w:name w:val="Strong"/>
    <w:basedOn w:val="Absatz-Standardschriftart"/>
    <w:uiPriority w:val="22"/>
    <w:qFormat/>
    <w:rsid w:val="004B2F50"/>
    <w:rPr>
      <w:rFonts w:ascii="Century Gothic" w:hAnsi="Century Gothic"/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B2F50"/>
    <w:rPr>
      <w:rFonts w:ascii="Century Gothic" w:eastAsiaTheme="majorEastAsia" w:hAnsi="Century Gothic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B2F50"/>
    <w:rPr>
      <w:rFonts w:ascii="Century Gothic" w:eastAsiaTheme="majorEastAsia" w:hAnsi="Century Gothic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rsid w:val="004B2F50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B2F50"/>
    <w:rPr>
      <w:rFonts w:ascii="Century Gothic" w:eastAsiaTheme="majorEastAsia" w:hAnsi="Century Gothic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rsid w:val="004B2F50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B2F50"/>
    <w:rPr>
      <w:rFonts w:ascii="Century Gothic" w:eastAsiaTheme="majorEastAsia" w:hAnsi="Century Gothic" w:cstheme="majorBidi"/>
      <w:i/>
      <w:iCs/>
      <w:color w:val="4F81BD" w:themeColor="accent1"/>
      <w:spacing w:val="15"/>
      <w:sz w:val="24"/>
      <w:szCs w:val="24"/>
    </w:rPr>
  </w:style>
  <w:style w:type="paragraph" w:styleId="KeinLeerraum">
    <w:name w:val="No Spacing"/>
    <w:uiPriority w:val="1"/>
    <w:rsid w:val="004D44C7"/>
    <w:rPr>
      <w:rFonts w:ascii="Century Gothic" w:hAnsi="Century Gothic"/>
      <w:sz w:val="22"/>
    </w:rPr>
  </w:style>
  <w:style w:type="table" w:styleId="Tabellenraster">
    <w:name w:val="Table Grid"/>
    <w:basedOn w:val="NormaleTabelle"/>
    <w:uiPriority w:val="59"/>
    <w:rsid w:val="000D3E9A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06A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06A7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FE4C85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25ed44fc-b29e-4d75-9f64-5d4c4454d2c9</BSO999929>
</file>

<file path=customXml/itemProps1.xml><?xml version="1.0" encoding="utf-8"?>
<ds:datastoreItem xmlns:ds="http://schemas.openxmlformats.org/officeDocument/2006/customXml" ds:itemID="{917C7A4E-9110-47AA-B8B0-06B9DBB824FD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Benz, Sarah - LÖSLE</dc:creator>
  <cp:lastModifiedBy>Koch, Anja - AUDfIT</cp:lastModifiedBy>
  <cp:revision>68</cp:revision>
  <cp:lastPrinted>2025-09-10T14:00:00Z</cp:lastPrinted>
  <dcterms:created xsi:type="dcterms:W3CDTF">2017-09-21T07:49:00Z</dcterms:created>
  <dcterms:modified xsi:type="dcterms:W3CDTF">2025-09-17T10:32:00Z</dcterms:modified>
</cp:coreProperties>
</file>