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71"/>
        <w:gridCol w:w="425"/>
      </w:tblGrid>
      <w:tr w:rsidR="00181773" w:rsidRPr="00DE5B92" w14:paraId="2FD29BF7" w14:textId="77777777" w:rsidTr="007E13C2">
        <w:trPr>
          <w:cantSplit/>
          <w:trHeight w:val="567"/>
        </w:trPr>
        <w:tc>
          <w:tcPr>
            <w:tcW w:w="20271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361ADA3E" w14:textId="3677950F" w:rsidR="00181773" w:rsidRPr="00BD7906" w:rsidRDefault="00FC6147" w:rsidP="00853A39">
            <w:pPr>
              <w:spacing w:before="60" w:after="60"/>
              <w:ind w:right="319"/>
              <w:jc w:val="left"/>
              <w:rPr>
                <w:b/>
                <w:color w:val="00B0F0"/>
                <w:sz w:val="36"/>
                <w:szCs w:val="36"/>
              </w:rPr>
            </w:pPr>
            <w:r w:rsidRPr="00BD7906">
              <w:rPr>
                <w:b/>
                <w:color w:val="00B0F0"/>
                <w:sz w:val="36"/>
                <w:szCs w:val="36"/>
              </w:rPr>
              <w:t>Verknüpfung Prüfungsbericht „Lage des Unternehmens“ - Bestätigungsvermerk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14:paraId="3F335863" w14:textId="77777777" w:rsidR="00181773" w:rsidRPr="00853A39" w:rsidRDefault="003A29C7" w:rsidP="007E13C2">
            <w:pPr>
              <w:spacing w:before="60" w:after="60"/>
              <w:jc w:val="center"/>
              <w:rPr>
                <w:b/>
                <w:color w:val="FFFFFF" w:themeColor="background1"/>
                <w:sz w:val="14"/>
                <w:szCs w:val="14"/>
              </w:rPr>
            </w:pPr>
            <w:r w:rsidRPr="0060647C">
              <w:rPr>
                <w:color w:val="00B0F0"/>
                <w:sz w:val="12"/>
                <w:szCs w:val="12"/>
                <w:shd w:val="clear" w:color="auto" w:fill="00B0F0"/>
              </w:rPr>
              <w:t>01/202</w:t>
            </w:r>
            <w:r w:rsidRPr="0060647C">
              <w:rPr>
                <w:color w:val="00B0F0"/>
                <w:sz w:val="14"/>
                <w:szCs w:val="14"/>
                <w:shd w:val="clear" w:color="auto" w:fill="00B0F0"/>
              </w:rPr>
              <w:t>6</w:t>
            </w:r>
          </w:p>
        </w:tc>
      </w:tr>
    </w:tbl>
    <w:p w14:paraId="3DB62FF1" w14:textId="33321D6D" w:rsidR="00432C83" w:rsidRPr="00D5464A" w:rsidRDefault="00432C83" w:rsidP="00BE04A7">
      <w:pPr>
        <w:spacing w:before="0"/>
        <w:ind w:firstLine="357"/>
        <w:rPr>
          <w:sz w:val="18"/>
          <w:szCs w:val="18"/>
        </w:rPr>
      </w:pPr>
    </w:p>
    <w:p w14:paraId="14957960" w14:textId="6B18BA94" w:rsidR="002545C1" w:rsidRDefault="002545C1" w:rsidP="00D5464A">
      <w:pPr>
        <w:tabs>
          <w:tab w:val="left" w:pos="788"/>
        </w:tabs>
      </w:pPr>
    </w:p>
    <w:p w14:paraId="455E23A1" w14:textId="2EBABE19" w:rsidR="00561B7B" w:rsidRDefault="009E6171" w:rsidP="00D5464A">
      <w:pPr>
        <w:tabs>
          <w:tab w:val="left" w:pos="7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56D5CC" wp14:editId="325209CA">
                <wp:simplePos x="0" y="0"/>
                <wp:positionH relativeFrom="column">
                  <wp:posOffset>12884150</wp:posOffset>
                </wp:positionH>
                <wp:positionV relativeFrom="paragraph">
                  <wp:posOffset>85090</wp:posOffset>
                </wp:positionV>
                <wp:extent cx="314325" cy="8164830"/>
                <wp:effectExtent l="0" t="0" r="9525" b="762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16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8FD8A8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80229">
                              <w:rPr>
                                <w:b/>
                                <w:bCs/>
                                <w:color w:val="000000" w:themeColor="text1"/>
                              </w:rPr>
                              <w:t>Tz.</w:t>
                            </w:r>
                          </w:p>
                          <w:p w14:paraId="22778D69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F78A998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342B54A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  <w:p w14:paraId="272615E3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131D158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2</w:t>
                            </w:r>
                          </w:p>
                          <w:p w14:paraId="7089DDE9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B748EBA" w14:textId="77777777" w:rsidR="009E6171" w:rsidRP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0BEC038D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F38E14E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3</w:t>
                            </w:r>
                          </w:p>
                          <w:p w14:paraId="55D62806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239B97D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42839FE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4</w:t>
                            </w:r>
                          </w:p>
                          <w:p w14:paraId="59838BB2" w14:textId="77777777" w:rsidR="009E6171" w:rsidRP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74EA4DA1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64571C9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5</w:t>
                            </w:r>
                          </w:p>
                          <w:p w14:paraId="123D48AA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12ADB74" w14:textId="77777777" w:rsidR="009E6171" w:rsidRPr="00580229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6</w:t>
                            </w:r>
                          </w:p>
                          <w:p w14:paraId="6431A3CA" w14:textId="77777777" w:rsidR="009E6171" w:rsidRPr="00580229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F65747E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232F198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7</w:t>
                            </w:r>
                          </w:p>
                          <w:p w14:paraId="076B3CAC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8034DE7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4BEF16E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C40FEFA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4827385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8</w:t>
                            </w:r>
                          </w:p>
                          <w:p w14:paraId="0B967FB9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7AE9DD9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A8BB49B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C2CBF48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167909E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0EA45CD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9</w:t>
                            </w:r>
                          </w:p>
                          <w:p w14:paraId="6684BD9C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D6AF87F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BCBC60D" w14:textId="77777777" w:rsidR="009E6171" w:rsidRPr="00580229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379B71E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10</w:t>
                            </w:r>
                          </w:p>
                          <w:p w14:paraId="5F72BDEF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FED50F7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58F669F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960B934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11</w:t>
                            </w:r>
                          </w:p>
                          <w:p w14:paraId="7EADD8C1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E614E49" w14:textId="77777777" w:rsidR="009E6171" w:rsidRDefault="009E6171" w:rsidP="009E6171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6D5CC" id="Rechteck 5" o:spid="_x0000_s1026" style="position:absolute;left:0;text-align:left;margin-left:1014.5pt;margin-top:6.7pt;width:24.75pt;height:64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" filled="f" stroked="f" strokeweight="2pt">
                <v:textbox inset="0,0,0,0">
                  <w:txbxContent>
                    <w:p w14:paraId="4D8FD8A8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80229">
                        <w:rPr>
                          <w:b/>
                          <w:bCs/>
                          <w:color w:val="000000" w:themeColor="text1"/>
                        </w:rPr>
                        <w:t>Tz.</w:t>
                      </w:r>
                    </w:p>
                    <w:p w14:paraId="22778D69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F78A998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342B54A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  <w:p w14:paraId="272615E3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131D158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2</w:t>
                      </w:r>
                    </w:p>
                    <w:p w14:paraId="7089DDE9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B748EBA" w14:textId="77777777" w:rsidR="009E6171" w:rsidRP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0BEC038D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F38E14E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3</w:t>
                      </w:r>
                    </w:p>
                    <w:p w14:paraId="55D62806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239B97D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42839FE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4</w:t>
                      </w:r>
                    </w:p>
                    <w:p w14:paraId="59838BB2" w14:textId="77777777" w:rsidR="009E6171" w:rsidRP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74EA4DA1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64571C9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5</w:t>
                      </w:r>
                    </w:p>
                    <w:p w14:paraId="123D48AA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12ADB74" w14:textId="77777777" w:rsidR="009E6171" w:rsidRPr="00580229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6</w:t>
                      </w:r>
                    </w:p>
                    <w:p w14:paraId="6431A3CA" w14:textId="77777777" w:rsidR="009E6171" w:rsidRPr="00580229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F65747E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232F198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7</w:t>
                      </w:r>
                    </w:p>
                    <w:p w14:paraId="076B3CAC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8034DE7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4BEF16E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C40FEFA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4827385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8</w:t>
                      </w:r>
                    </w:p>
                    <w:p w14:paraId="0B967FB9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7AE9DD9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A8BB49B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C2CBF48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167909E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0EA45CD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9</w:t>
                      </w:r>
                    </w:p>
                    <w:p w14:paraId="6684BD9C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D6AF87F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BCBC60D" w14:textId="77777777" w:rsidR="009E6171" w:rsidRPr="00580229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379B71E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10</w:t>
                      </w:r>
                    </w:p>
                    <w:p w14:paraId="5F72BDEF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FED50F7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58F669F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960B934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11</w:t>
                      </w:r>
                    </w:p>
                    <w:p w14:paraId="7EADD8C1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E614E49" w14:textId="77777777" w:rsidR="009E6171" w:rsidRDefault="009E6171" w:rsidP="009E6171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022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CF5F9" wp14:editId="10276844">
                <wp:simplePos x="0" y="0"/>
                <wp:positionH relativeFrom="column">
                  <wp:posOffset>-15240</wp:posOffset>
                </wp:positionH>
                <wp:positionV relativeFrom="paragraph">
                  <wp:posOffset>37465</wp:posOffset>
                </wp:positionV>
                <wp:extent cx="314325" cy="8164830"/>
                <wp:effectExtent l="0" t="0" r="9525" b="762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16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200766" w14:textId="0C9352A3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80229">
                              <w:rPr>
                                <w:b/>
                                <w:bCs/>
                                <w:color w:val="000000" w:themeColor="text1"/>
                              </w:rPr>
                              <w:t>Tz.</w:t>
                            </w:r>
                          </w:p>
                          <w:p w14:paraId="71F6C1DE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B77A62B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3FAB966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8DA1957" w14:textId="420B046F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  <w:p w14:paraId="4CEDF6E3" w14:textId="60254645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2</w:t>
                            </w:r>
                          </w:p>
                          <w:p w14:paraId="1F5D7F94" w14:textId="60F4041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3</w:t>
                            </w:r>
                          </w:p>
                          <w:p w14:paraId="2042D3C6" w14:textId="3EC32068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4</w:t>
                            </w:r>
                          </w:p>
                          <w:p w14:paraId="61B8E497" w14:textId="0D2651FF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5</w:t>
                            </w:r>
                          </w:p>
                          <w:p w14:paraId="15E9F3D3" w14:textId="4B3B9E00" w:rsidR="00580229" w:rsidRP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6</w:t>
                            </w:r>
                          </w:p>
                          <w:p w14:paraId="4C2D07AD" w14:textId="77777777" w:rsidR="00580229" w:rsidRP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DC518D8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B799684" w14:textId="528FEB1E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7</w:t>
                            </w:r>
                          </w:p>
                          <w:p w14:paraId="5E2237DB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7200221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F4F25EF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33D3DA9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A9FC0DA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418E0BB" w14:textId="197217FD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8</w:t>
                            </w:r>
                          </w:p>
                          <w:p w14:paraId="604A2964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A64506A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99F9091" w14:textId="1979D47C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9</w:t>
                            </w:r>
                          </w:p>
                          <w:p w14:paraId="37DDE7EA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FD7D15F" w14:textId="77777777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AED4849" w14:textId="77777777" w:rsidR="00580229" w:rsidRP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398D88E" w14:textId="7411BF42" w:rsidR="00580229" w:rsidRDefault="00580229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10</w:t>
                            </w:r>
                          </w:p>
                          <w:p w14:paraId="7F29FEEF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65C6D23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8FA03B0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87AB2EE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BCDC91D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068F87D" w14:textId="1CC35DDC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11</w:t>
                            </w:r>
                          </w:p>
                          <w:p w14:paraId="7741B1CA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8C485F2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7B32BF9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0A99774" w14:textId="236D3A0C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12</w:t>
                            </w:r>
                          </w:p>
                          <w:p w14:paraId="564ED1D2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180E6EB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13E9EEB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F216682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1DA240E" w14:textId="7FC718EC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13</w:t>
                            </w:r>
                          </w:p>
                          <w:p w14:paraId="60193B43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4D99801" w14:textId="77777777" w:rsidR="00CA243C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E4A5640" w14:textId="27C81A56" w:rsidR="00CA243C" w:rsidRPr="00580229" w:rsidRDefault="00CA243C" w:rsidP="00580229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CF5F9" id="Rechteck 1" o:spid="_x0000_s1027" style="position:absolute;left:0;text-align:left;margin-left:-1.2pt;margin-top:2.95pt;width:24.75pt;height:642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" filled="f" stroked="f" strokeweight="2pt">
                <v:textbox inset="0,0,0,0">
                  <w:txbxContent>
                    <w:p w14:paraId="7E200766" w14:textId="0C9352A3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80229">
                        <w:rPr>
                          <w:b/>
                          <w:bCs/>
                          <w:color w:val="000000" w:themeColor="text1"/>
                        </w:rPr>
                        <w:t>Tz.</w:t>
                      </w:r>
                    </w:p>
                    <w:p w14:paraId="71F6C1DE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B77A62B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3FAB966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8DA1957" w14:textId="420B046F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  <w:p w14:paraId="4CEDF6E3" w14:textId="60254645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2</w:t>
                      </w:r>
                    </w:p>
                    <w:p w14:paraId="1F5D7F94" w14:textId="60F4041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3</w:t>
                      </w:r>
                    </w:p>
                    <w:p w14:paraId="2042D3C6" w14:textId="3EC32068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4</w:t>
                      </w:r>
                    </w:p>
                    <w:p w14:paraId="61B8E497" w14:textId="0D2651FF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5</w:t>
                      </w:r>
                    </w:p>
                    <w:p w14:paraId="15E9F3D3" w14:textId="4B3B9E00" w:rsidR="00580229" w:rsidRP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6</w:t>
                      </w:r>
                    </w:p>
                    <w:p w14:paraId="4C2D07AD" w14:textId="77777777" w:rsidR="00580229" w:rsidRP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DC518D8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B799684" w14:textId="528FEB1E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7</w:t>
                      </w:r>
                    </w:p>
                    <w:p w14:paraId="5E2237DB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7200221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F4F25EF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33D3DA9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A9FC0DA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418E0BB" w14:textId="197217FD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8</w:t>
                      </w:r>
                    </w:p>
                    <w:p w14:paraId="604A2964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A64506A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99F9091" w14:textId="1979D47C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9</w:t>
                      </w:r>
                    </w:p>
                    <w:p w14:paraId="37DDE7EA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FD7D15F" w14:textId="77777777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AED4849" w14:textId="77777777" w:rsidR="00580229" w:rsidRP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398D88E" w14:textId="7411BF42" w:rsidR="00580229" w:rsidRDefault="00580229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10</w:t>
                      </w:r>
                    </w:p>
                    <w:p w14:paraId="7F29FEEF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65C6D23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8FA03B0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87AB2EE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BCDC91D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068F87D" w14:textId="1CC35DDC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11</w:t>
                      </w:r>
                    </w:p>
                    <w:p w14:paraId="7741B1CA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8C485F2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7B32BF9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0A99774" w14:textId="236D3A0C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12</w:t>
                      </w:r>
                    </w:p>
                    <w:p w14:paraId="564ED1D2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180E6EB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13E9EEB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F216682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1DA240E" w14:textId="7FC718EC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13</w:t>
                      </w:r>
                    </w:p>
                    <w:p w14:paraId="60193B43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4D99801" w14:textId="77777777" w:rsidR="00CA243C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E4A5640" w14:textId="27C81A56" w:rsidR="00CA243C" w:rsidRPr="00580229" w:rsidRDefault="00CA243C" w:rsidP="00580229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="00D573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0222B" wp14:editId="36B047E2">
                <wp:simplePos x="0" y="0"/>
                <wp:positionH relativeFrom="column">
                  <wp:posOffset>8016240</wp:posOffset>
                </wp:positionH>
                <wp:positionV relativeFrom="paragraph">
                  <wp:posOffset>41275</wp:posOffset>
                </wp:positionV>
                <wp:extent cx="4820920" cy="8168640"/>
                <wp:effectExtent l="0" t="0" r="0" b="381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0920" cy="8168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2EDA4" w14:textId="6F9FDC09" w:rsidR="00FC6147" w:rsidRPr="008D19AD" w:rsidRDefault="00FC6147" w:rsidP="00FC614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2B577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>Bestätigungsvermerk</w:t>
                            </w:r>
                          </w:p>
                          <w:p w14:paraId="3E13ACC8" w14:textId="1541BAFD" w:rsidR="00FC6147" w:rsidRPr="00BD7906" w:rsidRDefault="002F45AF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br/>
                            </w: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br/>
                            </w:r>
                            <w:r w:rsidR="00FC6147"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>An die Gut und Günstig GmbH, Forchheim</w:t>
                            </w:r>
                          </w:p>
                          <w:p w14:paraId="001B629B" w14:textId="3CC868DC" w:rsidR="00FC6147" w:rsidRPr="00BD7906" w:rsidRDefault="00FC6147" w:rsidP="00FC6147">
                            <w:pPr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Cs w:val="22"/>
                              </w:rPr>
                              <w:t>Prüfungsurteile</w:t>
                            </w:r>
                          </w:p>
                          <w:p w14:paraId="0C3BF36E" w14:textId="44E9CDA3" w:rsidR="00FC6147" w:rsidRPr="00BD7906" w:rsidRDefault="00FC6147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>…..</w:t>
                            </w:r>
                          </w:p>
                          <w:p w14:paraId="2C662B58" w14:textId="7C867595" w:rsidR="00FC6147" w:rsidRPr="00BD7906" w:rsidRDefault="00FC6147" w:rsidP="00FC6147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>Grundlage für die Prüfungsurteile</w:t>
                            </w:r>
                          </w:p>
                          <w:p w14:paraId="579A7ABF" w14:textId="23F327CE" w:rsidR="00FC6147" w:rsidRPr="00BD7906" w:rsidRDefault="00FC6147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>…..</w:t>
                            </w:r>
                          </w:p>
                          <w:p w14:paraId="4BD40F20" w14:textId="2A45E0A0" w:rsidR="00FC6147" w:rsidRPr="005364E2" w:rsidRDefault="00FC6147" w:rsidP="00FC6147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Cs w:val="22"/>
                              </w:rPr>
                            </w:pPr>
                            <w:r w:rsidRPr="005364E2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Cs w:val="22"/>
                                <w:highlight w:val="red"/>
                              </w:rPr>
                              <w:t>Wesentliche Unsicherheit im Zusammenhang mit der Fortführung der Unternehmenstätigkeit</w:t>
                            </w:r>
                          </w:p>
                          <w:p w14:paraId="52054BBC" w14:textId="089156AF" w:rsidR="00FC6147" w:rsidRPr="00BD7906" w:rsidRDefault="00FC6147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Wir verweisen auf die Angaben im Abschnitt X im Anhang sowie die Angaben im Abschnitt Y des Lageberichts, in denen die gesetzlichen Vertreter beschreiben, dass die </w:t>
                            </w: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Zahlungsfähigkeit der Gesellschaft auf Basis der vorliegenden Liquiditätsplanung gegeben </w:t>
                            </w: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ist. Diese Annahme basiert auf den wesentlichen Planungsannahmen des Erreichens der operativen Umsatz- und Ergebnisplanung, die rechtzeitige Ablösung oder Verlängerung auslaufender Finanzierungen sowie die Stundung der Rückzahlung von staatlichen Corona-Hilfen durch die zuständigen staatlichen Stellen. </w:t>
                            </w:r>
                          </w:p>
                          <w:p w14:paraId="71F82C80" w14:textId="1657BA62" w:rsidR="00FC6147" w:rsidRPr="00BD7906" w:rsidRDefault="00FC6147" w:rsidP="00FC6147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Wie in Abschnitt X im Anhang und Abschnitt Y des Lageberichts dargelegt weisen diese Umstände darauf hin, dass eine </w:t>
                            </w: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>wesentliche Unsicherheit</w:t>
                            </w: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 besteht, die </w:t>
                            </w: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>bedeutsame Zweifel an der Fähigkeit</w:t>
                            </w: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 des Unternehmens begründen kann, seine Geschäftstätigkeit </w:t>
                            </w: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>dauerhaft fortzuführen</w:t>
                            </w: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 und die ein </w:t>
                            </w: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bestandsgefährdendes Risiko im Sinne des § 322 Abs. 2 Satz 3 HGB darstellt. </w:t>
                            </w:r>
                          </w:p>
                          <w:p w14:paraId="7FFCA9A0" w14:textId="4F284927" w:rsidR="00FC6147" w:rsidRPr="002F45AF" w:rsidRDefault="00FC6147" w:rsidP="00FC6147">
                            <w:pPr>
                              <w:jc w:val="left"/>
                              <w:rPr>
                                <w:i/>
                                <w:iCs/>
                                <w:color w:val="FF000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Bezüglich dieses Sachverhalts sind </w:t>
                            </w:r>
                            <w:r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Cs w:val="22"/>
                              </w:rPr>
                              <w:t>unsere Prüfungsurteile</w:t>
                            </w: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 xml:space="preserve"> zum Jahresabschluss und Lagebericht </w:t>
                            </w:r>
                            <w:r w:rsidRPr="002F45AF">
                              <w:rPr>
                                <w:b/>
                                <w:i/>
                                <w:iCs/>
                                <w:color w:val="FF0000"/>
                                <w:szCs w:val="22"/>
                              </w:rPr>
                              <w:t>nicht modifiziert</w:t>
                            </w:r>
                            <w:r w:rsidRPr="002F45AF">
                              <w:rPr>
                                <w:i/>
                                <w:iCs/>
                                <w:color w:val="FF0000"/>
                                <w:szCs w:val="22"/>
                              </w:rPr>
                              <w:t>.</w:t>
                            </w:r>
                          </w:p>
                          <w:p w14:paraId="7A7AFC4E" w14:textId="45369BE5" w:rsidR="00D84C4A" w:rsidRPr="00BD7906" w:rsidRDefault="002F45AF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70C0"/>
                                <w:szCs w:val="2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color w:val="0070C0"/>
                                <w:szCs w:val="2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color w:val="0070C0"/>
                                <w:szCs w:val="22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color w:val="0070C0"/>
                                <w:szCs w:val="22"/>
                              </w:rPr>
                              <w:br/>
                            </w:r>
                          </w:p>
                          <w:p w14:paraId="15D882D9" w14:textId="192AB96F" w:rsidR="00D84C4A" w:rsidRPr="00BD7906" w:rsidRDefault="00D84C4A" w:rsidP="00FC6147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b/>
                                <w:i/>
                                <w:iCs/>
                                <w:color w:val="00B0F0"/>
                                <w:szCs w:val="22"/>
                              </w:rPr>
                              <w:t>Verantwortung der gesetzlichen Vertreter für den Jahresabschluss und den Lagebericht</w:t>
                            </w:r>
                          </w:p>
                          <w:p w14:paraId="57C143CB" w14:textId="1821067F" w:rsidR="00D84C4A" w:rsidRPr="00BD7906" w:rsidRDefault="00D84C4A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  <w:r w:rsidRPr="00BD7906"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  <w:t>…..</w:t>
                            </w:r>
                          </w:p>
                          <w:p w14:paraId="7CA5D137" w14:textId="77777777" w:rsidR="00D84C4A" w:rsidRPr="00BD7906" w:rsidRDefault="00D84C4A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</w:p>
                          <w:p w14:paraId="6B0B7CB7" w14:textId="77777777" w:rsidR="00FC6147" w:rsidRPr="00BD7906" w:rsidRDefault="00FC6147" w:rsidP="00FC6147">
                            <w:pPr>
                              <w:jc w:val="left"/>
                              <w:rPr>
                                <w:i/>
                                <w:iCs/>
                                <w:color w:val="00B0F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0222B" id="Rechteck 4" o:spid="_x0000_s1028" style="position:absolute;left:0;text-align:left;margin-left:631.2pt;margin-top:3.25pt;width:379.6pt;height:6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" fillcolor="#f2f2f2 [3052]" stroked="f" strokeweight="2pt">
                <v:textbox>
                  <w:txbxContent>
                    <w:p w14:paraId="7272EDA4" w14:textId="6F9FDC09" w:rsidR="00FC6147" w:rsidRPr="008D19AD" w:rsidRDefault="00FC6147" w:rsidP="00FC614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2B577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>Bestätigungsvermerk</w:t>
                      </w:r>
                    </w:p>
                    <w:p w14:paraId="3E13ACC8" w14:textId="1541BAFD" w:rsidR="00FC6147" w:rsidRPr="00BD7906" w:rsidRDefault="002F45AF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br/>
                      </w: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br/>
                      </w:r>
                      <w:r w:rsidR="00FC6147"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>An die Gut und Günstig GmbH, Forchheim</w:t>
                      </w:r>
                    </w:p>
                    <w:p w14:paraId="001B629B" w14:textId="3CC868DC" w:rsidR="00FC6147" w:rsidRPr="00BD7906" w:rsidRDefault="00FC6147" w:rsidP="00FC6147">
                      <w:pPr>
                        <w:jc w:val="left"/>
                        <w:rPr>
                          <w:b/>
                          <w:bCs/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b/>
                          <w:bCs/>
                          <w:i/>
                          <w:iCs/>
                          <w:color w:val="00B0F0"/>
                          <w:szCs w:val="22"/>
                        </w:rPr>
                        <w:t>Prüfungsurteile</w:t>
                      </w:r>
                    </w:p>
                    <w:p w14:paraId="0C3BF36E" w14:textId="44E9CDA3" w:rsidR="00FC6147" w:rsidRPr="00BD7906" w:rsidRDefault="00FC6147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>…..</w:t>
                      </w:r>
                    </w:p>
                    <w:p w14:paraId="2C662B58" w14:textId="7C867595" w:rsidR="00FC6147" w:rsidRPr="00BD7906" w:rsidRDefault="00FC6147" w:rsidP="00FC6147">
                      <w:pPr>
                        <w:jc w:val="left"/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>Grundlage für die Prüfungsurteile</w:t>
                      </w:r>
                    </w:p>
                    <w:p w14:paraId="579A7ABF" w14:textId="23F327CE" w:rsidR="00FC6147" w:rsidRPr="00BD7906" w:rsidRDefault="00FC6147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>…..</w:t>
                      </w:r>
                    </w:p>
                    <w:p w14:paraId="4BD40F20" w14:textId="2A45E0A0" w:rsidR="00FC6147" w:rsidRPr="005364E2" w:rsidRDefault="00FC6147" w:rsidP="00FC6147">
                      <w:pPr>
                        <w:jc w:val="left"/>
                        <w:rPr>
                          <w:b/>
                          <w:i/>
                          <w:iCs/>
                          <w:color w:val="FFFFFF" w:themeColor="background1"/>
                          <w:szCs w:val="22"/>
                        </w:rPr>
                      </w:pPr>
                      <w:r w:rsidRPr="005364E2">
                        <w:rPr>
                          <w:b/>
                          <w:i/>
                          <w:iCs/>
                          <w:color w:val="FFFFFF" w:themeColor="background1"/>
                          <w:szCs w:val="22"/>
                          <w:highlight w:val="red"/>
                        </w:rPr>
                        <w:t>Wesentliche Unsicherheit im Zusammenhang mit der Fortführung der Unternehmenstätigkeit</w:t>
                      </w:r>
                    </w:p>
                    <w:p w14:paraId="52054BBC" w14:textId="089156AF" w:rsidR="00FC6147" w:rsidRPr="00BD7906" w:rsidRDefault="00FC6147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Wir verweisen auf die Angaben im Abschnitt X im Anhang sowie die Angaben im Abschnitt Y des Lageberichts, in denen die gesetzlichen Vertreter beschreiben, dass die </w:t>
                      </w: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 xml:space="preserve">Zahlungsfähigkeit der Gesellschaft auf Basis der vorliegenden Liquiditätsplanung gegeben </w:t>
                      </w: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ist. Diese Annahme basiert auf den wesentlichen Planungsannahmen des Erreichens der operativen Umsatz- und Ergebnisplanung, die rechtzeitige Ablösung oder Verlängerung auslaufender Finanzierungen sowie die Stundung der Rückzahlung von staatlichen Corona-Hilfen durch die zuständigen staatlichen Stellen. </w:t>
                      </w:r>
                    </w:p>
                    <w:p w14:paraId="71F82C80" w14:textId="1657BA62" w:rsidR="00FC6147" w:rsidRPr="00BD7906" w:rsidRDefault="00FC6147" w:rsidP="00FC6147">
                      <w:pPr>
                        <w:jc w:val="left"/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Wie in Abschnitt X im Anhang und Abschnitt Y des Lageberichts dargelegt weisen diese Umstände darauf hin, dass eine </w:t>
                      </w: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>wesentliche Unsicherheit</w:t>
                      </w: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 besteht, die </w:t>
                      </w: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>bedeutsame Zweifel an der Fähigkeit</w:t>
                      </w: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 des Unternehmens begründen kann, seine Geschäftstätigkeit </w:t>
                      </w: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>dauerhaft fortzuführen</w:t>
                      </w: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 und die ein </w:t>
                      </w: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 xml:space="preserve">bestandsgefährdendes Risiko im Sinne des § 322 Abs. 2 Satz 3 HGB darstellt. </w:t>
                      </w:r>
                    </w:p>
                    <w:p w14:paraId="7FFCA9A0" w14:textId="4F284927" w:rsidR="00FC6147" w:rsidRPr="002F45AF" w:rsidRDefault="00FC6147" w:rsidP="00FC6147">
                      <w:pPr>
                        <w:jc w:val="left"/>
                        <w:rPr>
                          <w:i/>
                          <w:iCs/>
                          <w:color w:val="FF000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Bezüglich dieses Sachverhalts sind </w:t>
                      </w:r>
                      <w:r w:rsidRPr="00BD7906">
                        <w:rPr>
                          <w:b/>
                          <w:bCs/>
                          <w:i/>
                          <w:iCs/>
                          <w:color w:val="00B0F0"/>
                          <w:szCs w:val="22"/>
                        </w:rPr>
                        <w:t>unsere Prüfungsurteile</w:t>
                      </w: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 xml:space="preserve"> zum Jahresabschluss und Lagebericht </w:t>
                      </w:r>
                      <w:r w:rsidRPr="002F45AF">
                        <w:rPr>
                          <w:b/>
                          <w:i/>
                          <w:iCs/>
                          <w:color w:val="FF0000"/>
                          <w:szCs w:val="22"/>
                        </w:rPr>
                        <w:t>nicht modifiziert</w:t>
                      </w:r>
                      <w:r w:rsidRPr="002F45AF">
                        <w:rPr>
                          <w:i/>
                          <w:iCs/>
                          <w:color w:val="FF0000"/>
                          <w:szCs w:val="22"/>
                        </w:rPr>
                        <w:t>.</w:t>
                      </w:r>
                    </w:p>
                    <w:p w14:paraId="7A7AFC4E" w14:textId="45369BE5" w:rsidR="00D84C4A" w:rsidRPr="00BD7906" w:rsidRDefault="002F45AF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0070C0"/>
                          <w:szCs w:val="22"/>
                        </w:rPr>
                        <w:br/>
                      </w:r>
                      <w:r>
                        <w:rPr>
                          <w:i/>
                          <w:iCs/>
                          <w:color w:val="0070C0"/>
                          <w:szCs w:val="22"/>
                        </w:rPr>
                        <w:br/>
                      </w:r>
                      <w:r>
                        <w:rPr>
                          <w:i/>
                          <w:iCs/>
                          <w:color w:val="0070C0"/>
                          <w:szCs w:val="22"/>
                        </w:rPr>
                        <w:br/>
                      </w:r>
                      <w:r>
                        <w:rPr>
                          <w:i/>
                          <w:iCs/>
                          <w:color w:val="0070C0"/>
                          <w:szCs w:val="22"/>
                        </w:rPr>
                        <w:br/>
                      </w:r>
                    </w:p>
                    <w:p w14:paraId="15D882D9" w14:textId="192AB96F" w:rsidR="00D84C4A" w:rsidRPr="00BD7906" w:rsidRDefault="00D84C4A" w:rsidP="00FC6147">
                      <w:pPr>
                        <w:jc w:val="left"/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b/>
                          <w:i/>
                          <w:iCs/>
                          <w:color w:val="00B0F0"/>
                          <w:szCs w:val="22"/>
                        </w:rPr>
                        <w:t>Verantwortung der gesetzlichen Vertreter für den Jahresabschluss und den Lagebericht</w:t>
                      </w:r>
                    </w:p>
                    <w:p w14:paraId="57C143CB" w14:textId="1821067F" w:rsidR="00D84C4A" w:rsidRPr="00BD7906" w:rsidRDefault="00D84C4A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  <w:r w:rsidRPr="00BD7906">
                        <w:rPr>
                          <w:i/>
                          <w:iCs/>
                          <w:color w:val="00B0F0"/>
                          <w:szCs w:val="22"/>
                        </w:rPr>
                        <w:t>…..</w:t>
                      </w:r>
                    </w:p>
                    <w:p w14:paraId="7CA5D137" w14:textId="77777777" w:rsidR="00D84C4A" w:rsidRPr="00BD7906" w:rsidRDefault="00D84C4A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</w:p>
                    <w:p w14:paraId="6B0B7CB7" w14:textId="77777777" w:rsidR="00FC6147" w:rsidRPr="00BD7906" w:rsidRDefault="00FC6147" w:rsidP="00FC6147">
                      <w:pPr>
                        <w:jc w:val="left"/>
                        <w:rPr>
                          <w:i/>
                          <w:iCs/>
                          <w:color w:val="00B0F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5737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D1517" wp14:editId="65A9FABB">
                <wp:simplePos x="0" y="0"/>
                <wp:positionH relativeFrom="column">
                  <wp:posOffset>4491355</wp:posOffset>
                </wp:positionH>
                <wp:positionV relativeFrom="paragraph">
                  <wp:posOffset>207010</wp:posOffset>
                </wp:positionV>
                <wp:extent cx="2360473" cy="758190"/>
                <wp:effectExtent l="0" t="0" r="1905" b="381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473" cy="75819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E8D07" w14:textId="448579A1" w:rsidR="002F45AF" w:rsidRPr="002F45AF" w:rsidRDefault="002F45AF" w:rsidP="002F45A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Im </w:t>
                            </w:r>
                            <w:r w:rsidRPr="002F45AF">
                              <w:rPr>
                                <w:b/>
                                <w:color w:val="FFFFFF" w:themeColor="background1"/>
                                <w:sz w:val="16"/>
                                <w:szCs w:val="14"/>
                                <w:highlight w:val="red"/>
                              </w:rPr>
                              <w:t>Prüfungsbericht</w:t>
                            </w:r>
                            <w:r w:rsidRPr="002F45AF">
                              <w:rPr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werden die Risiken mit 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Beträgen, Fälligkeiten und Planungsannahmen konkretisiert dargestellt.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BD1517" id="Rechteck: abgerundete Ecken 11" o:spid="_x0000_s1029" style="position:absolute;left:0;text-align:left;margin-left:353.65pt;margin-top:16.3pt;width:185.85pt;height:5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" fillcolor="#ccecff" stroked="f" strokeweight="2pt">
                <v:textbox>
                  <w:txbxContent>
                    <w:p w14:paraId="004E8D07" w14:textId="448579A1" w:rsidR="002F45AF" w:rsidRPr="002F45AF" w:rsidRDefault="002F45AF" w:rsidP="002F45AF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Im </w:t>
                      </w:r>
                      <w:r w:rsidRPr="002F45AF">
                        <w:rPr>
                          <w:b/>
                          <w:color w:val="FFFFFF" w:themeColor="background1"/>
                          <w:sz w:val="16"/>
                          <w:szCs w:val="14"/>
                          <w:highlight w:val="red"/>
                        </w:rPr>
                        <w:t>Prüfungsbericht</w:t>
                      </w:r>
                      <w:r w:rsidRPr="002F45AF">
                        <w:rPr>
                          <w:color w:val="FFFFFF" w:themeColor="background1"/>
                          <w:sz w:val="16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werden die Risiken mit 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4"/>
                        </w:rPr>
                        <w:t>Beträgen, Fälligkeiten und Planungsannahmen konkretisiert dargestellt.</w:t>
                      </w:r>
                    </w:p>
                  </w:txbxContent>
                </v:textbox>
              </v:roundrect>
            </w:pict>
          </mc:Fallback>
        </mc:AlternateContent>
      </w:r>
      <w:r w:rsidR="00D573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13D9A" wp14:editId="22C3EEF1">
                <wp:simplePos x="0" y="0"/>
                <wp:positionH relativeFrom="column">
                  <wp:posOffset>298450</wp:posOffset>
                </wp:positionH>
                <wp:positionV relativeFrom="paragraph">
                  <wp:posOffset>86995</wp:posOffset>
                </wp:positionV>
                <wp:extent cx="6711351" cy="8117457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351" cy="81174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7B50FF" w14:textId="5B320C52" w:rsidR="00FC6147" w:rsidRPr="002B577B" w:rsidRDefault="00FC6147" w:rsidP="00FC614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B577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highlight w:val="red"/>
                              </w:rPr>
                              <w:t>Prüfungsbericht</w:t>
                            </w:r>
                          </w:p>
                          <w:p w14:paraId="005E4706" w14:textId="77777777" w:rsidR="00FC6147" w:rsidRPr="008D19AD" w:rsidRDefault="00FC6147" w:rsidP="00FC614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3487B2B" w14:textId="4133D977" w:rsidR="00FC6147" w:rsidRPr="008D19AD" w:rsidRDefault="00FC6147" w:rsidP="00FC6147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8D19AD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Prüfungsauftrag und Unabhängigkeit</w:t>
                            </w:r>
                          </w:p>
                          <w:p w14:paraId="654FBEBB" w14:textId="67FE4221" w:rsidR="00FC6147" w:rsidRPr="008D19AD" w:rsidRDefault="00FC6147" w:rsidP="00FC6147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8D19AD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Grundsätzliche Feststellungen</w:t>
                            </w:r>
                          </w:p>
                          <w:p w14:paraId="346B3649" w14:textId="2883B2C6" w:rsidR="00FC6147" w:rsidRPr="008D19AD" w:rsidRDefault="00FC6147" w:rsidP="00FC6147">
                            <w:pPr>
                              <w:pStyle w:val="Listenabsatz"/>
                              <w:numPr>
                                <w:ilvl w:val="1"/>
                                <w:numId w:val="23"/>
                              </w:numPr>
                              <w:ind w:left="1054" w:hanging="357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8D19AD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Lage des Unternehmens</w:t>
                            </w:r>
                          </w:p>
                          <w:p w14:paraId="2006376F" w14:textId="4935169E" w:rsidR="00FC6147" w:rsidRPr="008D19AD" w:rsidRDefault="00FC6147" w:rsidP="00FC6147">
                            <w:pPr>
                              <w:pStyle w:val="Listenabsatz"/>
                              <w:numPr>
                                <w:ilvl w:val="2"/>
                                <w:numId w:val="23"/>
                              </w:numPr>
                              <w:ind w:left="1445" w:hanging="181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8D19AD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Stellungnahme zur Lagebeurteilung der gesetzlichen Vertreter</w:t>
                            </w:r>
                          </w:p>
                          <w:p w14:paraId="7A9BD7F5" w14:textId="01797BC5" w:rsidR="00FC6147" w:rsidRPr="008D19AD" w:rsidRDefault="00FC6147" w:rsidP="008D19AD">
                            <w:pPr>
                              <w:pStyle w:val="Listenabsatz"/>
                              <w:numPr>
                                <w:ilvl w:val="2"/>
                                <w:numId w:val="23"/>
                              </w:numPr>
                              <w:ind w:left="1445" w:hanging="181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5364E2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highlight w:val="red"/>
                              </w:rPr>
                              <w:t>Entwicklungsbeeinträchtigend oder bestandsgefährdende Tatsachen</w:t>
                            </w:r>
                            <w:r w:rsidR="008D19AD" w:rsidRPr="008D19AD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„Der Jahresabschluss wurde unter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Zugrundelegung der Annahme der Unternehmensfortführung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gemäß § 252 Abs. 1 Nr. 2 HGB aufgestellt.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Die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Finanzierung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der Gesellschaft basiert zum 31.12.2025 im Wesentlichen auf eine</w:t>
                            </w:r>
                            <w:r w:rsidR="00EC47E5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>r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ausgegeben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Unternehmensanlei</w:t>
                            </w:r>
                            <w:r w:rsidR="00EC47E5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h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e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in Höhe von 7,5 Mio. EUR, die am 30.06.2025 fällig wird. Des Weiteren bestehen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Privatdarlehen von Investoren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in Höhe von 3,5 Mio. EUR, die mit 2,0 Mio. EUR am 31.08.2025 und mit 1,5 Mio. EUR am 30.09.2025 fällig werden.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Darüber hinaus besteht noch eine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Rückzahlungsverpflichtung aus Corona-Hilfen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in Höhe von 1,2 Mio. EUR, welche eine aktuelle Fälligkeit am 31.07.2025 haben.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Im Lagebericht wird ausgeführt, dass die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Zahlungsfähigkeit der Gesellschaft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auf der Grundlage der Liquiditätsplanung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gegeben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ist.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Nach der von den gesetzlichen Vertretern aufgestellten Liquiditätsplanung ist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die Zahlungsfähigkeit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der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Gesellschaft nur dann sichergestellt, wenn mehrere wesentlichen Finanzierungsmaßnahmen erfolgreich umgesetzt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werden. Dies betrifft insbesondere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- die 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Refinanzierung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der am 30.06.2025 fälligen 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Unternehmensanleihe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in Höhe von 7,5 Mio. EUR,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- die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Verlängerung oder Ersetzung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von bis spätestens 30.09.205 fälligen 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Privatdarlehen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in Höhe von 3,5 Mio. EUR sowie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- die Annahme, dass eine mögliche 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Rückzahlungsverpflichtung von staatlichen Corona-Hilfen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in Höhe von 1,2 Mio. EUR 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gestundet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>wird und damit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nicht kurzfristig liquiditätswirksam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>wird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>.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Zum Zeitpunkt unserer Prüfung lagen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für diese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Annahme noch keine vollständig gesicherten Nachweise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vor. Sollten die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geplanten Maßnahmen nicht oder nicht rechtzeitig umgesetzt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werden können, besteht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das Risiko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, dass die Gesellschaft ihren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Zahlungsverpflichtungen nicht fristgerecht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nachkommen kann. 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Diese Unsicherheiten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hinsichtlich der Refinanzierungsmaßnahmen stellen eine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bedeutsame Unsicherheit in Bezug auf die Zahlungsfähigkeit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der Gesellschaft und somit der Annahme der Unternehmensfortführung dar. Somit handelt es sich um ein 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t>bestandsgefährdendes Risiko.</w:t>
                            </w:r>
                            <w:r w:rsidR="008D19AD" w:rsidRPr="00BD7906">
                              <w:rPr>
                                <w:b/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  <w:t xml:space="preserve">Die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Geschäftsführung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geht unter Würdigung der bisherigen Erfahrungen davon aus, dass die </w:t>
                            </w:r>
                            <w:r w:rsidR="008D19AD" w:rsidRPr="00BD790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0"/>
                              </w:rPr>
                              <w:t>Unternehmenstätigkeit fortgeführt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t xml:space="preserve"> wird.</w:t>
                            </w:r>
                            <w:r w:rsidR="008D19AD" w:rsidRPr="00BD7906">
                              <w:rPr>
                                <w:i/>
                                <w:iCs/>
                                <w:color w:val="00B0F0"/>
                                <w:sz w:val="20"/>
                              </w:rPr>
                              <w:br/>
                            </w:r>
                          </w:p>
                          <w:p w14:paraId="4A3CBEFC" w14:textId="55956537" w:rsidR="008D19AD" w:rsidRDefault="008D19AD" w:rsidP="008D19AD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Gegenstand, Art und Umfang der Abschlussprüfung</w:t>
                            </w:r>
                          </w:p>
                          <w:p w14:paraId="6AE67FED" w14:textId="32CE8843" w:rsidR="008D19AD" w:rsidRPr="008D19AD" w:rsidRDefault="008D19AD" w:rsidP="008D19AD">
                            <w:pPr>
                              <w:pStyle w:val="Listenabsatz"/>
                              <w:numPr>
                                <w:ilvl w:val="1"/>
                                <w:numId w:val="23"/>
                              </w:num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Gegenstand der Abschlussprüfung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br/>
                              <w:t>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13D9A" id="Rechteck 3" o:spid="_x0000_s1030" style="position:absolute;left:0;text-align:left;margin-left:23.5pt;margin-top:6.85pt;width:528.45pt;height:6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" fillcolor="#f2f2f2 [3052]" stroked="f" strokeweight="2pt">
                <v:textbox>
                  <w:txbxContent>
                    <w:p w14:paraId="537B50FF" w14:textId="5B320C52" w:rsidR="00FC6147" w:rsidRPr="002B577B" w:rsidRDefault="00FC6147" w:rsidP="00FC614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2B577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highlight w:val="red"/>
                        </w:rPr>
                        <w:t>Prüfungsbericht</w:t>
                      </w:r>
                    </w:p>
                    <w:p w14:paraId="005E4706" w14:textId="77777777" w:rsidR="00FC6147" w:rsidRPr="008D19AD" w:rsidRDefault="00FC6147" w:rsidP="00FC614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53487B2B" w14:textId="4133D977" w:rsidR="00FC6147" w:rsidRPr="008D19AD" w:rsidRDefault="00FC6147" w:rsidP="00FC6147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8D19AD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Prüfungsauftrag und Unabhängigkeit</w:t>
                      </w:r>
                    </w:p>
                    <w:p w14:paraId="654FBEBB" w14:textId="67FE4221" w:rsidR="00FC6147" w:rsidRPr="008D19AD" w:rsidRDefault="00FC6147" w:rsidP="00FC6147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8D19AD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Grundsätzliche Feststellungen</w:t>
                      </w:r>
                    </w:p>
                    <w:p w14:paraId="346B3649" w14:textId="2883B2C6" w:rsidR="00FC6147" w:rsidRPr="008D19AD" w:rsidRDefault="00FC6147" w:rsidP="00FC6147">
                      <w:pPr>
                        <w:pStyle w:val="Listenabsatz"/>
                        <w:numPr>
                          <w:ilvl w:val="1"/>
                          <w:numId w:val="23"/>
                        </w:numPr>
                        <w:ind w:left="1054" w:hanging="357"/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8D19AD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Lage des Unternehmens</w:t>
                      </w:r>
                    </w:p>
                    <w:p w14:paraId="2006376F" w14:textId="4935169E" w:rsidR="00FC6147" w:rsidRPr="008D19AD" w:rsidRDefault="00FC6147" w:rsidP="00FC6147">
                      <w:pPr>
                        <w:pStyle w:val="Listenabsatz"/>
                        <w:numPr>
                          <w:ilvl w:val="2"/>
                          <w:numId w:val="23"/>
                        </w:numPr>
                        <w:ind w:left="1445" w:hanging="181"/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8D19AD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Stellungnahme zur Lagebeurteilung der gesetzlichen Vertreter</w:t>
                      </w:r>
                    </w:p>
                    <w:p w14:paraId="7A9BD7F5" w14:textId="01797BC5" w:rsidR="00FC6147" w:rsidRPr="008D19AD" w:rsidRDefault="00FC6147" w:rsidP="008D19AD">
                      <w:pPr>
                        <w:pStyle w:val="Listenabsatz"/>
                        <w:numPr>
                          <w:ilvl w:val="2"/>
                          <w:numId w:val="23"/>
                        </w:numPr>
                        <w:ind w:left="1445" w:hanging="181"/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5364E2">
                        <w:rPr>
                          <w:b/>
                          <w:bCs/>
                          <w:color w:val="FFFFFF" w:themeColor="background1"/>
                          <w:sz w:val="20"/>
                          <w:highlight w:val="red"/>
                        </w:rPr>
                        <w:t>Entwicklungsbeeinträchtigend oder bestandsgefährdende Tatsachen</w:t>
                      </w:r>
                      <w:r w:rsidR="008D19AD" w:rsidRPr="008D19AD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br/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„Der Jahresabschluss wurde unter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Zugrundelegung der Annahme der Unternehmensfortführung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gemäß § 252 Abs. 1 Nr. 2 HGB aufgestellt.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Die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Finanzierung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der Gesellschaft basiert zum 31.12.2025 im Wesentlichen auf eine</w:t>
                      </w:r>
                      <w:r w:rsidR="00EC47E5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>r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ausgegeben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Unternehmensanlei</w:t>
                      </w:r>
                      <w:r w:rsidR="00EC47E5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h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e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in Höhe von 7,5 Mio. EUR, die am 30.06.2025 fällig wird. Des Weiteren bestehen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Privatdarlehen von Investoren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in Höhe von 3,5 Mio. EUR, die mit 2,0 Mio. EUR am 31.08.2025 und mit 1,5 Mio. EUR am 30.09.2025 fällig werden.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Darüber hinaus besteht noch eine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Rückzahlungsverpflichtung aus Corona-Hilfen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in Höhe von 1,2 Mio. EUR, welche eine aktuelle Fälligkeit am 31.07.2025 haben.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Im Lagebericht wird ausgeführt, dass die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Zahlungsfähigkeit der Gesellschaft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auf der Grundlage der Liquiditätsplanung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gegeben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ist.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Nach der von den gesetzlichen Vertretern aufgestellten Liquiditätsplanung ist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die Zahlungsfähigkeit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der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Gesellschaft nur dann sichergestellt, wenn mehrere wesentlichen Finanzierungsmaßnahmen erfolgreich umgesetzt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werden. Dies betrifft insbesondere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- die 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 xml:space="preserve">Refinanzierung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der am 30.06.2025 fälligen 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 xml:space="preserve">Unternehmensanleihe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in Höhe von 7,5 Mio. EUR,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- die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Verlängerung oder Ersetzung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von bis spätestens 30.09.205 fälligen 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 xml:space="preserve">Privatdarlehen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in Höhe von 3,5 Mio. EUR sowie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- die Annahme, dass eine mögliche 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 xml:space="preserve">Rückzahlungsverpflichtung von staatlichen Corona-Hilfen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in Höhe von 1,2 Mio. EUR 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 xml:space="preserve">gestundet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>wird und damit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 xml:space="preserve"> nicht kurzfristig liquiditätswirksam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>wird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>.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Zum Zeitpunkt unserer Prüfung lagen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für diese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Annahme noch keine vollständig gesicherten Nachweise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vor. Sollten die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geplanten Maßnahmen nicht oder nicht rechtzeitig umgesetzt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werden können, besteht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das Risiko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, dass die Gesellschaft ihren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Zahlungsverpflichtungen nicht fristgerecht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nachkommen kann. 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Diese Unsicherheiten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hinsichtlich der Refinanzierungsmaßnahmen stellen eine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bedeutsame Unsicherheit in Bezug auf die Zahlungsfähigkeit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der Gesellschaft und somit der Annahme der Unternehmensfortführung dar. Somit handelt es sich um ein 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t>bestandsgefährdendes Risiko.</w:t>
                      </w:r>
                      <w:r w:rsidR="008D19AD" w:rsidRPr="00BD7906">
                        <w:rPr>
                          <w:b/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  <w:t xml:space="preserve">Die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Geschäftsführung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geht unter Würdigung der bisherigen Erfahrungen davon aus, dass die </w:t>
                      </w:r>
                      <w:r w:rsidR="008D19AD" w:rsidRPr="00BD7906">
                        <w:rPr>
                          <w:b/>
                          <w:bCs/>
                          <w:i/>
                          <w:iCs/>
                          <w:color w:val="00B0F0"/>
                          <w:sz w:val="20"/>
                        </w:rPr>
                        <w:t>Unternehmenstätigkeit fortgeführt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t xml:space="preserve"> wird.</w:t>
                      </w:r>
                      <w:r w:rsidR="008D19AD" w:rsidRPr="00BD7906">
                        <w:rPr>
                          <w:i/>
                          <w:iCs/>
                          <w:color w:val="00B0F0"/>
                          <w:sz w:val="20"/>
                        </w:rPr>
                        <w:br/>
                      </w:r>
                    </w:p>
                    <w:p w14:paraId="4A3CBEFC" w14:textId="55956537" w:rsidR="008D19AD" w:rsidRDefault="008D19AD" w:rsidP="008D19AD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Gegenstand, Art und Umfang der Abschlussprüfung</w:t>
                      </w:r>
                    </w:p>
                    <w:p w14:paraId="6AE67FED" w14:textId="32CE8843" w:rsidR="008D19AD" w:rsidRPr="008D19AD" w:rsidRDefault="008D19AD" w:rsidP="008D19AD">
                      <w:pPr>
                        <w:pStyle w:val="Listenabsatz"/>
                        <w:numPr>
                          <w:ilvl w:val="1"/>
                          <w:numId w:val="23"/>
                        </w:numPr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Gegenstand der Abschlussprüfung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br/>
                        <w:t>…….</w:t>
                      </w:r>
                    </w:p>
                  </w:txbxContent>
                </v:textbox>
              </v:rect>
            </w:pict>
          </mc:Fallback>
        </mc:AlternateContent>
      </w:r>
    </w:p>
    <w:p w14:paraId="243E01C1" w14:textId="5AE3500B" w:rsidR="00561B7B" w:rsidRPr="00D5464A" w:rsidRDefault="00D57376" w:rsidP="00D5464A">
      <w:pPr>
        <w:tabs>
          <w:tab w:val="left" w:pos="7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67C05" wp14:editId="279AE305">
                <wp:simplePos x="0" y="0"/>
                <wp:positionH relativeFrom="column">
                  <wp:posOffset>7033260</wp:posOffset>
                </wp:positionH>
                <wp:positionV relativeFrom="paragraph">
                  <wp:posOffset>2313940</wp:posOffset>
                </wp:positionV>
                <wp:extent cx="981075" cy="2514600"/>
                <wp:effectExtent l="0" t="0" r="9525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B882AE" w14:textId="2F55BAB8" w:rsidR="002B577B" w:rsidRPr="00D57376" w:rsidRDefault="002B577B" w:rsidP="00BD7906">
                            <w:pPr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5737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Bestandsgefährdende </w:t>
                            </w:r>
                            <w:r w:rsidRPr="00D5737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br/>
                              <w:t>Risiken</w:t>
                            </w:r>
                            <w:r w:rsidRPr="00D5737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57376">
                              <w:rPr>
                                <w:sz w:val="16"/>
                                <w:szCs w:val="16"/>
                              </w:rPr>
                              <w:t xml:space="preserve">müssen sich </w:t>
                            </w:r>
                            <w:r w:rsidRPr="00D57376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D5737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sowohl </w:t>
                            </w:r>
                          </w:p>
                          <w:p w14:paraId="7D684967" w14:textId="6153CBCF" w:rsidR="002B577B" w:rsidRPr="00D57376" w:rsidRDefault="002B577B" w:rsidP="00BD7906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ind w:left="227" w:hanging="227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5737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im Prüfungsbericht</w:t>
                            </w:r>
                            <w:r w:rsidRPr="00D5737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57376">
                              <w:rPr>
                                <w:sz w:val="16"/>
                                <w:szCs w:val="16"/>
                              </w:rPr>
                              <w:br/>
                              <w:t>als auch im</w:t>
                            </w:r>
                          </w:p>
                          <w:p w14:paraId="6C1E4D37" w14:textId="4A70B81B" w:rsidR="002B577B" w:rsidRPr="00D57376" w:rsidRDefault="002B577B" w:rsidP="00BD7906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ind w:left="227" w:hanging="227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57376">
                              <w:rPr>
                                <w:b/>
                                <w:sz w:val="16"/>
                                <w:szCs w:val="16"/>
                              </w:rPr>
                              <w:t>Bestätigungsvermerk</w:t>
                            </w:r>
                            <w:r w:rsidRPr="00D5737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E58DB79" w14:textId="4F362B0C" w:rsidR="002B577B" w:rsidRPr="00D57376" w:rsidRDefault="002B5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57376">
                              <w:rPr>
                                <w:sz w:val="16"/>
                                <w:szCs w:val="16"/>
                              </w:rPr>
                              <w:t>wieder finden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67C05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31" type="#_x0000_t202" style="position:absolute;left:0;text-align:left;margin-left:553.8pt;margin-top:182.2pt;width:77.25pt;height:19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" fillcolor="white [3201]" stroked="f" strokeweight=".5pt">
                <v:textbox>
                  <w:txbxContent>
                    <w:p w14:paraId="07B882AE" w14:textId="2F55BAB8" w:rsidR="002B577B" w:rsidRPr="00D57376" w:rsidRDefault="002B577B" w:rsidP="00BD7906">
                      <w:pPr>
                        <w:jc w:val="lef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5737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Bestandsgefährdende </w:t>
                      </w:r>
                      <w:r w:rsidRPr="00D5737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br/>
                        <w:t>Risiken</w:t>
                      </w:r>
                      <w:r w:rsidRPr="00D57376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D57376">
                        <w:rPr>
                          <w:sz w:val="16"/>
                          <w:szCs w:val="16"/>
                        </w:rPr>
                        <w:t xml:space="preserve">müssen sich </w:t>
                      </w:r>
                      <w:r w:rsidRPr="00D57376">
                        <w:rPr>
                          <w:sz w:val="16"/>
                          <w:szCs w:val="16"/>
                        </w:rPr>
                        <w:br/>
                      </w:r>
                      <w:r w:rsidRPr="00D57376">
                        <w:rPr>
                          <w:b/>
                          <w:bCs/>
                          <w:sz w:val="16"/>
                          <w:szCs w:val="16"/>
                        </w:rPr>
                        <w:t xml:space="preserve">sowohl </w:t>
                      </w:r>
                    </w:p>
                    <w:p w14:paraId="7D684967" w14:textId="6153CBCF" w:rsidR="002B577B" w:rsidRPr="00D57376" w:rsidRDefault="002B577B" w:rsidP="00BD7906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ind w:left="227" w:hanging="227"/>
                        <w:jc w:val="left"/>
                        <w:rPr>
                          <w:sz w:val="16"/>
                          <w:szCs w:val="16"/>
                        </w:rPr>
                      </w:pPr>
                      <w:r w:rsidRPr="00D57376">
                        <w:rPr>
                          <w:b/>
                          <w:bCs/>
                          <w:sz w:val="16"/>
                          <w:szCs w:val="16"/>
                        </w:rPr>
                        <w:t>im Prüfungsbericht</w:t>
                      </w:r>
                      <w:r w:rsidRPr="00D5737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57376">
                        <w:rPr>
                          <w:sz w:val="16"/>
                          <w:szCs w:val="16"/>
                        </w:rPr>
                        <w:br/>
                        <w:t>als auch im</w:t>
                      </w:r>
                    </w:p>
                    <w:p w14:paraId="6C1E4D37" w14:textId="4A70B81B" w:rsidR="002B577B" w:rsidRPr="00D57376" w:rsidRDefault="002B577B" w:rsidP="00BD7906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ind w:left="227" w:hanging="227"/>
                        <w:jc w:val="left"/>
                        <w:rPr>
                          <w:sz w:val="16"/>
                          <w:szCs w:val="16"/>
                        </w:rPr>
                      </w:pPr>
                      <w:r w:rsidRPr="00D57376">
                        <w:rPr>
                          <w:b/>
                          <w:sz w:val="16"/>
                          <w:szCs w:val="16"/>
                        </w:rPr>
                        <w:t>Bestätigungsvermerk</w:t>
                      </w:r>
                      <w:r w:rsidRPr="00D57376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E58DB79" w14:textId="4F362B0C" w:rsidR="002B577B" w:rsidRPr="00D57376" w:rsidRDefault="002B577B">
                      <w:pPr>
                        <w:rPr>
                          <w:sz w:val="16"/>
                          <w:szCs w:val="16"/>
                        </w:rPr>
                      </w:pPr>
                      <w:r w:rsidRPr="00D57376">
                        <w:rPr>
                          <w:sz w:val="16"/>
                          <w:szCs w:val="16"/>
                        </w:rPr>
                        <w:t>wieder finden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F0840A" wp14:editId="6F8D37F0">
                <wp:simplePos x="0" y="0"/>
                <wp:positionH relativeFrom="column">
                  <wp:posOffset>11121390</wp:posOffset>
                </wp:positionH>
                <wp:positionV relativeFrom="paragraph">
                  <wp:posOffset>276225</wp:posOffset>
                </wp:positionV>
                <wp:extent cx="1577340" cy="775970"/>
                <wp:effectExtent l="0" t="0" r="3810" b="5080"/>
                <wp:wrapNone/>
                <wp:docPr id="12" name="Rechteck: abgerundete Ec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77597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35FEF" w14:textId="0E9756D9" w:rsidR="002F45AF" w:rsidRPr="002F45AF" w:rsidRDefault="002F45AF" w:rsidP="002F45A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Im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4"/>
                                <w:highlight w:val="red"/>
                              </w:rPr>
                              <w:t>Bestätigungsvermerk</w:t>
                            </w:r>
                            <w:r w:rsidRPr="002F45AF">
                              <w:rPr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wird derselbe Sachverhalt 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verdichtet und prüfungsrechtlich 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br/>
                              <w:t>eingeordnet.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0840A" id="Rechteck: abgerundete Ecken 12" o:spid="_x0000_s1032" style="position:absolute;left:0;text-align:left;margin-left:875.7pt;margin-top:21.75pt;width:124.2pt;height:6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" fillcolor="#ccecff" stroked="f" strokeweight="2pt">
                <v:textbox inset="0,,0">
                  <w:txbxContent>
                    <w:p w14:paraId="56335FEF" w14:textId="0E9756D9" w:rsidR="002F45AF" w:rsidRPr="002F45AF" w:rsidRDefault="002F45AF" w:rsidP="002F45AF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Im 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4"/>
                          <w:highlight w:val="red"/>
                        </w:rPr>
                        <w:t>Bestätigungsvermerk</w:t>
                      </w:r>
                      <w:r w:rsidRPr="002F45AF">
                        <w:rPr>
                          <w:color w:val="FFFFFF" w:themeColor="background1"/>
                          <w:sz w:val="16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wird derselbe Sachverhalt 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verdichtet und prüfungsrechtlich 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4"/>
                        </w:rPr>
                        <w:br/>
                        <w:t>eingeordnet.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3A62EE" wp14:editId="2DD700EB">
                <wp:simplePos x="0" y="0"/>
                <wp:positionH relativeFrom="column">
                  <wp:posOffset>7029450</wp:posOffset>
                </wp:positionH>
                <wp:positionV relativeFrom="paragraph">
                  <wp:posOffset>1725930</wp:posOffset>
                </wp:positionV>
                <wp:extent cx="1030980" cy="499745"/>
                <wp:effectExtent l="0" t="0" r="0" b="0"/>
                <wp:wrapNone/>
                <wp:docPr id="13" name="Pfeil: nach links und rech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980" cy="499745"/>
                        </a:xfrm>
                        <a:prstGeom prst="leftRightArrow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8ECC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Pfeil: nach links und rechts 13" o:spid="_x0000_s1026" type="#_x0000_t69" style="position:absolute;margin-left:553.5pt;margin-top:135.9pt;width:81.2pt;height:3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" adj="5235" fillcolor="#ccecff" stroked="f" strokeweight="2pt"/>
            </w:pict>
          </mc:Fallback>
        </mc:AlternateContent>
      </w:r>
      <w:r w:rsidR="00EC47E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D6A29" wp14:editId="2C4B0EBD">
                <wp:simplePos x="0" y="0"/>
                <wp:positionH relativeFrom="column">
                  <wp:posOffset>10228580</wp:posOffset>
                </wp:positionH>
                <wp:positionV relativeFrom="paragraph">
                  <wp:posOffset>5497471</wp:posOffset>
                </wp:positionV>
                <wp:extent cx="2660015" cy="775970"/>
                <wp:effectExtent l="0" t="171450" r="6985" b="5080"/>
                <wp:wrapNone/>
                <wp:docPr id="10" name="Sprechblase: rechteckig mit abgerundeten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015" cy="775970"/>
                        </a:xfrm>
                        <a:prstGeom prst="wedgeRoundRectCallout">
                          <a:avLst>
                            <a:gd name="adj1" fmla="val -33103"/>
                            <a:gd name="adj2" fmla="val -71862"/>
                            <a:gd name="adj3" fmla="val 16667"/>
                          </a:avLst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2BB2F" w14:textId="11CC82A2" w:rsidR="00D84C4A" w:rsidRPr="00D84C4A" w:rsidRDefault="002F45AF" w:rsidP="00D84C4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Annahmen der Geschäftsführung plausibel, so dass </w:t>
                            </w:r>
                            <w:proofErr w:type="spellStart"/>
                            <w:r w:rsidRPr="002F45AF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going</w:t>
                            </w:r>
                            <w:proofErr w:type="spellEnd"/>
                            <w:r w:rsidRPr="002F45AF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-</w:t>
                            </w:r>
                            <w:proofErr w:type="spellStart"/>
                            <w:r w:rsidRPr="002F45AF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concern</w:t>
                            </w:r>
                            <w:proofErr w:type="spellEnd"/>
                            <w:r w:rsidRPr="002F45AF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  <w:t>-Bilanzierung akzeptabel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;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br/>
                            </w:r>
                            <w:r w:rsidRPr="002F45AF">
                              <w:rPr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Risken im Anhang und Lagebericht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vollständig dargestellt.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D6A2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10" o:spid="_x0000_s1033" type="#_x0000_t62" style="position:absolute;left:0;text-align:left;margin-left:805.4pt;margin-top:432.85pt;width:209.45pt;height:6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" adj="3650,-4722" fillcolor="#ccecff" stroked="f" strokeweight="2pt">
                <v:textbox>
                  <w:txbxContent>
                    <w:p w14:paraId="2B22BB2F" w14:textId="11CC82A2" w:rsidR="00D84C4A" w:rsidRPr="00D84C4A" w:rsidRDefault="002F45AF" w:rsidP="00D84C4A">
                      <w:pPr>
                        <w:jc w:val="center"/>
                        <w:rPr>
                          <w:color w:val="000000" w:themeColor="text1"/>
                          <w:sz w:val="16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Annahmen der Geschäftsführung plausibel, so dass </w:t>
                      </w:r>
                      <w:proofErr w:type="spellStart"/>
                      <w:r w:rsidRPr="002F45AF">
                        <w:rPr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going</w:t>
                      </w:r>
                      <w:proofErr w:type="spellEnd"/>
                      <w:r w:rsidRPr="002F45AF">
                        <w:rPr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-</w:t>
                      </w:r>
                      <w:proofErr w:type="spellStart"/>
                      <w:r w:rsidRPr="002F45AF">
                        <w:rPr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concern</w:t>
                      </w:r>
                      <w:proofErr w:type="spellEnd"/>
                      <w:r w:rsidRPr="002F45AF">
                        <w:rPr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  <w:t>-Bilanzierung akzeptabel</w:t>
                      </w: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; </w:t>
                      </w: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br/>
                      </w:r>
                      <w:r w:rsidRPr="002F45AF">
                        <w:rPr>
                          <w:b/>
                          <w:color w:val="000000" w:themeColor="text1"/>
                          <w:sz w:val="16"/>
                          <w:szCs w:val="14"/>
                        </w:rPr>
                        <w:t>Risken im Anhang und Lagebericht</w:t>
                      </w:r>
                      <w:r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vollständig dargestellt.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61B7B" w:rsidRPr="00D5464A" w:rsidSect="00561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23814" w:h="16840" w:orient="landscape" w:code="8"/>
      <w:pgMar w:top="993" w:right="1985" w:bottom="1418" w:left="1134" w:header="1134" w:footer="26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3518" w14:textId="77777777" w:rsidR="005C6F76" w:rsidRDefault="005C6F76">
      <w:pPr>
        <w:spacing w:before="0"/>
      </w:pPr>
      <w:r>
        <w:separator/>
      </w:r>
    </w:p>
  </w:endnote>
  <w:endnote w:type="continuationSeparator" w:id="0">
    <w:p w14:paraId="08087A4C" w14:textId="77777777" w:rsidR="005C6F76" w:rsidRDefault="005C6F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D4CC2" w14:textId="77777777" w:rsidR="00BD7906" w:rsidRDefault="00BD79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0B63" w14:textId="77777777" w:rsidR="007E6E46" w:rsidRPr="007C5B77" w:rsidRDefault="007E6E46" w:rsidP="007E6E46">
    <w:pPr>
      <w:pStyle w:val="Fuzeile"/>
      <w:tabs>
        <w:tab w:val="clear" w:pos="4536"/>
        <w:tab w:val="clear" w:pos="9072"/>
        <w:tab w:val="left" w:pos="915"/>
      </w:tabs>
      <w:spacing w:before="0"/>
      <w:rPr>
        <w:rFonts w:eastAsiaTheme="minorHAnsi"/>
        <w:sz w:val="8"/>
        <w:szCs w:val="8"/>
      </w:rPr>
    </w:pPr>
    <w:r>
      <w:rPr>
        <w:rFonts w:eastAsiaTheme="minorHAnsi"/>
        <w:sz w:val="8"/>
        <w:szCs w:val="8"/>
      </w:rPr>
      <w:tab/>
    </w:r>
  </w:p>
  <w:tbl>
    <w:tblPr>
      <w:tblStyle w:val="Tabellenraster"/>
      <w:tblW w:w="206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5954"/>
    </w:tblGrid>
    <w:tr w:rsidR="007E6E46" w14:paraId="6F465017" w14:textId="77777777" w:rsidTr="00055322">
      <w:trPr>
        <w:trHeight w:hRule="exact" w:val="821"/>
      </w:trPr>
      <w:tc>
        <w:tcPr>
          <w:tcW w:w="6521" w:type="dxa"/>
          <w:vAlign w:val="bottom"/>
        </w:tcPr>
        <w:p w14:paraId="5FC6CE50" w14:textId="77777777" w:rsidR="007E6E46" w:rsidRPr="007E6E46" w:rsidRDefault="007E6E46" w:rsidP="007E6E46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E6E46">
            <w:rPr>
              <w:sz w:val="20"/>
            </w:rPr>
            <w:t xml:space="preserve">Seite 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E6E4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separate"/>
          </w:r>
          <w:r>
            <w:rPr>
              <w:rFonts w:eastAsiaTheme="minorHAnsi"/>
              <w:sz w:val="20"/>
              <w:lang w:eastAsia="en-US"/>
            </w:rPr>
            <w:t>1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E6E4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609009464"/>
              <w:docPartObj>
                <w:docPartGallery w:val="Page Numbers (Top of Page)"/>
                <w:docPartUnique/>
              </w:docPartObj>
            </w:sdtPr>
            <w:sdtEndPr/>
            <w:sdtContent>
              <w:r w:rsidRPr="007E6E4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>
                <w:rPr>
                  <w:rFonts w:eastAsiaTheme="minorHAnsi"/>
                  <w:sz w:val="20"/>
                  <w:lang w:eastAsia="en-US"/>
                </w:rPr>
                <w:t>2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68E5B73D" w14:textId="77777777" w:rsidR="007E6E46" w:rsidRPr="007E6E46" w:rsidRDefault="007E6E46" w:rsidP="007E6E46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UWP 1 2026</w:t>
          </w:r>
        </w:p>
      </w:tc>
      <w:tc>
        <w:tcPr>
          <w:tcW w:w="8221" w:type="dxa"/>
          <w:vAlign w:val="bottom"/>
        </w:tcPr>
        <w:p w14:paraId="4FB399BE" w14:textId="77777777" w:rsidR="007E6E46" w:rsidRPr="007E6E46" w:rsidRDefault="007E6E46" w:rsidP="007E6E46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32721D93" wp14:editId="5EE57029">
                <wp:extent cx="1198063" cy="342000"/>
                <wp:effectExtent l="0" t="0" r="2540" b="127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063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bottom"/>
        </w:tcPr>
        <w:p w14:paraId="381DEE28" w14:textId="36B95AA3" w:rsidR="007E6E46" w:rsidRPr="0009625D" w:rsidRDefault="007E6E46" w:rsidP="007E6E46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60647C">
            <w:rPr>
              <w:rFonts w:eastAsiaTheme="minorHAnsi" w:cstheme="minorBidi"/>
              <w:b/>
              <w:color w:val="00B0F0"/>
              <w:sz w:val="20"/>
              <w:lang w:eastAsia="en-US"/>
            </w:rPr>
            <w:t>6</w:t>
          </w: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>/3</w:t>
          </w:r>
        </w:p>
      </w:tc>
    </w:tr>
  </w:tbl>
  <w:p w14:paraId="777B8135" w14:textId="77777777" w:rsidR="007E6E46" w:rsidRPr="003A29C7" w:rsidRDefault="007E6E46" w:rsidP="007E6E46">
    <w:pPr>
      <w:tabs>
        <w:tab w:val="center" w:pos="4536"/>
        <w:tab w:val="right" w:pos="9072"/>
        <w:tab w:val="left" w:pos="9781"/>
      </w:tabs>
      <w:spacing w:before="0"/>
      <w:ind w:firstLine="357"/>
      <w:rPr>
        <w:rFonts w:eastAsiaTheme="minorHAnsi"/>
        <w:sz w:val="2"/>
        <w:szCs w:val="2"/>
        <w:lang w:eastAsia="en-US"/>
      </w:rPr>
    </w:pPr>
  </w:p>
  <w:p w14:paraId="5818BC06" w14:textId="77777777" w:rsidR="00567A77" w:rsidRPr="007E6E46" w:rsidRDefault="00567A77" w:rsidP="007E6E46">
    <w:pPr>
      <w:pStyle w:val="Fuzeile"/>
      <w:tabs>
        <w:tab w:val="clear" w:pos="4536"/>
        <w:tab w:val="clear" w:pos="9072"/>
        <w:tab w:val="left" w:pos="915"/>
      </w:tabs>
      <w:spacing w:before="0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5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5812"/>
    </w:tblGrid>
    <w:tr w:rsidR="007C5B77" w14:paraId="174F2EBE" w14:textId="77777777" w:rsidTr="00BD7906">
      <w:trPr>
        <w:trHeight w:hRule="exact" w:val="821"/>
      </w:trPr>
      <w:tc>
        <w:tcPr>
          <w:tcW w:w="6521" w:type="dxa"/>
          <w:vAlign w:val="bottom"/>
        </w:tcPr>
        <w:p w14:paraId="2D834AA6" w14:textId="77777777" w:rsidR="007C5B77" w:rsidRPr="007E6E46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E6E46">
            <w:rPr>
              <w:sz w:val="20"/>
            </w:rPr>
            <w:t xml:space="preserve">Seite 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E6E4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7E6E46">
            <w:rPr>
              <w:rFonts w:eastAsiaTheme="minorHAnsi" w:cstheme="minorBidi"/>
              <w:sz w:val="20"/>
              <w:lang w:eastAsia="en-US"/>
            </w:rPr>
            <w:t>1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E6E4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7E6E4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0D38FB5" w14:textId="77777777" w:rsidR="007C5B77" w:rsidRPr="007E6E46" w:rsidRDefault="007C5B77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 w:rsidR="004155E7"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WP </w:t>
          </w:r>
          <w:r w:rsidR="003A29C7"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1 2026</w:t>
          </w:r>
        </w:p>
      </w:tc>
      <w:tc>
        <w:tcPr>
          <w:tcW w:w="8221" w:type="dxa"/>
          <w:vAlign w:val="bottom"/>
        </w:tcPr>
        <w:p w14:paraId="6F3CDE94" w14:textId="77777777" w:rsidR="007C5B77" w:rsidRPr="007E6E46" w:rsidRDefault="00E9143F" w:rsidP="005E5AC3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230CB3FB" wp14:editId="14AF888C">
                <wp:extent cx="1171882" cy="360000"/>
                <wp:effectExtent l="0" t="0" r="0" b="2540"/>
                <wp:docPr id="48" name="Grafik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Grafik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bottom"/>
        </w:tcPr>
        <w:p w14:paraId="0D33CD14" w14:textId="14E99132" w:rsidR="007C5B77" w:rsidRPr="0009625D" w:rsidRDefault="003A29C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BD7906">
            <w:rPr>
              <w:rFonts w:eastAsiaTheme="minorHAnsi" w:cstheme="minorBidi"/>
              <w:b/>
              <w:color w:val="00B0F0"/>
              <w:sz w:val="20"/>
              <w:lang w:eastAsia="en-US"/>
            </w:rPr>
            <w:t>5</w:t>
          </w:r>
          <w:r w:rsidR="0060647C"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="00BD7906">
            <w:rPr>
              <w:rFonts w:eastAsiaTheme="minorHAnsi" w:cstheme="minorBidi"/>
              <w:b/>
              <w:color w:val="00B0F0"/>
              <w:sz w:val="20"/>
              <w:lang w:eastAsia="en-US"/>
            </w:rPr>
            <w:t>2</w:t>
          </w:r>
        </w:p>
      </w:tc>
    </w:tr>
  </w:tbl>
  <w:p w14:paraId="53C0E485" w14:textId="77777777" w:rsidR="00567A77" w:rsidRPr="003A29C7" w:rsidRDefault="00567A77" w:rsidP="003A29C7">
    <w:pPr>
      <w:tabs>
        <w:tab w:val="center" w:pos="4536"/>
        <w:tab w:val="right" w:pos="9072"/>
        <w:tab w:val="left" w:pos="9781"/>
      </w:tabs>
      <w:spacing w:before="0"/>
      <w:ind w:firstLine="357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FBD13" w14:textId="77777777" w:rsidR="005C6F76" w:rsidRDefault="005C6F76" w:rsidP="00EE217B">
      <w:pPr>
        <w:pStyle w:val="Fuzeile"/>
      </w:pPr>
    </w:p>
    <w:p w14:paraId="63354EC7" w14:textId="77777777" w:rsidR="005C6F76" w:rsidRPr="00EE217B" w:rsidRDefault="005C6F7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42A14BF8" w14:textId="77777777" w:rsidR="005C6F76" w:rsidRDefault="005C6F76" w:rsidP="00711AB6">
      <w:pPr>
        <w:spacing w:before="0"/>
        <w:jc w:val="center"/>
      </w:pPr>
    </w:p>
    <w:p w14:paraId="40EC433C" w14:textId="77777777" w:rsidR="005C6F76" w:rsidRPr="00711AB6" w:rsidRDefault="005C6F7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135C" w14:textId="77777777" w:rsidR="00BD7906" w:rsidRDefault="00BD79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C235" w14:textId="77777777" w:rsidR="00567A77" w:rsidRDefault="00567A77" w:rsidP="00D5464A">
    <w:pPr>
      <w:pStyle w:val="Kopfzeile"/>
      <w:pBdr>
        <w:bottom w:val="none" w:sz="0" w:space="0" w:color="auto"/>
      </w:pBdr>
      <w:spacing w:before="0"/>
      <w:ind w:firstLine="357"/>
      <w:rPr>
        <w:sz w:val="2"/>
        <w:szCs w:val="14"/>
      </w:rPr>
    </w:pPr>
  </w:p>
  <w:p w14:paraId="00B81FB5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32A51BED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682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8918"/>
        </w:tabs>
        <w:ind w:left="18918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D291616"/>
    <w:multiLevelType w:val="multilevel"/>
    <w:tmpl w:val="3A8C6B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94500"/>
    <w:multiLevelType w:val="multilevel"/>
    <w:tmpl w:val="92B46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68B0007C"/>
    <w:multiLevelType w:val="multilevel"/>
    <w:tmpl w:val="68364EF2"/>
    <w:styleLink w:val="Formatvorlage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73322"/>
    <w:multiLevelType w:val="hybridMultilevel"/>
    <w:tmpl w:val="D154FE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1188107694">
    <w:abstractNumId w:val="24"/>
  </w:num>
  <w:num w:numId="2" w16cid:durableId="1210916068">
    <w:abstractNumId w:val="6"/>
  </w:num>
  <w:num w:numId="3" w16cid:durableId="227999873">
    <w:abstractNumId w:val="5"/>
  </w:num>
  <w:num w:numId="4" w16cid:durableId="725837799">
    <w:abstractNumId w:val="4"/>
  </w:num>
  <w:num w:numId="5" w16cid:durableId="1776293282">
    <w:abstractNumId w:val="7"/>
  </w:num>
  <w:num w:numId="6" w16cid:durableId="1079254351">
    <w:abstractNumId w:val="3"/>
  </w:num>
  <w:num w:numId="7" w16cid:durableId="1514344211">
    <w:abstractNumId w:val="2"/>
  </w:num>
  <w:num w:numId="8" w16cid:durableId="764962327">
    <w:abstractNumId w:val="1"/>
  </w:num>
  <w:num w:numId="9" w16cid:durableId="22367046">
    <w:abstractNumId w:val="0"/>
  </w:num>
  <w:num w:numId="10" w16cid:durableId="360281331">
    <w:abstractNumId w:val="9"/>
  </w:num>
  <w:num w:numId="11" w16cid:durableId="1901404628">
    <w:abstractNumId w:val="20"/>
  </w:num>
  <w:num w:numId="12" w16cid:durableId="98065727">
    <w:abstractNumId w:val="11"/>
  </w:num>
  <w:num w:numId="13" w16cid:durableId="1469087339">
    <w:abstractNumId w:val="13"/>
  </w:num>
  <w:num w:numId="14" w16cid:durableId="474371490">
    <w:abstractNumId w:val="19"/>
  </w:num>
  <w:num w:numId="15" w16cid:durableId="370961755">
    <w:abstractNumId w:val="15"/>
  </w:num>
  <w:num w:numId="16" w16cid:durableId="273294824">
    <w:abstractNumId w:val="14"/>
  </w:num>
  <w:num w:numId="17" w16cid:durableId="660424521">
    <w:abstractNumId w:val="12"/>
  </w:num>
  <w:num w:numId="18" w16cid:durableId="1058283742">
    <w:abstractNumId w:val="23"/>
  </w:num>
  <w:num w:numId="19" w16cid:durableId="1174413439">
    <w:abstractNumId w:val="10"/>
  </w:num>
  <w:num w:numId="20" w16cid:durableId="391657119">
    <w:abstractNumId w:val="18"/>
  </w:num>
  <w:num w:numId="21" w16cid:durableId="731346162">
    <w:abstractNumId w:val="17"/>
  </w:num>
  <w:num w:numId="22" w16cid:durableId="2144615257">
    <w:abstractNumId w:val="16"/>
  </w:num>
  <w:num w:numId="23" w16cid:durableId="671488064">
    <w:abstractNumId w:val="8"/>
  </w:num>
  <w:num w:numId="24" w16cid:durableId="1269047846">
    <w:abstractNumId w:val="21"/>
  </w:num>
  <w:num w:numId="25" w16cid:durableId="323633261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222B"/>
    <w:rsid w:val="0002748A"/>
    <w:rsid w:val="00030081"/>
    <w:rsid w:val="0003242D"/>
    <w:rsid w:val="0004061E"/>
    <w:rsid w:val="000503CF"/>
    <w:rsid w:val="0005326E"/>
    <w:rsid w:val="000616B8"/>
    <w:rsid w:val="00064F40"/>
    <w:rsid w:val="00065945"/>
    <w:rsid w:val="00075E7C"/>
    <w:rsid w:val="00076387"/>
    <w:rsid w:val="00080B9A"/>
    <w:rsid w:val="00086B8A"/>
    <w:rsid w:val="0009344D"/>
    <w:rsid w:val="0009625D"/>
    <w:rsid w:val="00097B2B"/>
    <w:rsid w:val="000B1337"/>
    <w:rsid w:val="000E26F7"/>
    <w:rsid w:val="0010418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1773"/>
    <w:rsid w:val="00184E10"/>
    <w:rsid w:val="0019585B"/>
    <w:rsid w:val="001A1B58"/>
    <w:rsid w:val="001B0E92"/>
    <w:rsid w:val="001B3F50"/>
    <w:rsid w:val="001B7E25"/>
    <w:rsid w:val="001C0D6B"/>
    <w:rsid w:val="001C1789"/>
    <w:rsid w:val="001C49BB"/>
    <w:rsid w:val="001D22E2"/>
    <w:rsid w:val="001E1F96"/>
    <w:rsid w:val="001E38E2"/>
    <w:rsid w:val="001E7A82"/>
    <w:rsid w:val="001F04DD"/>
    <w:rsid w:val="002065BE"/>
    <w:rsid w:val="0021047B"/>
    <w:rsid w:val="00213C34"/>
    <w:rsid w:val="00226794"/>
    <w:rsid w:val="00241C76"/>
    <w:rsid w:val="002545C1"/>
    <w:rsid w:val="00257647"/>
    <w:rsid w:val="002657AE"/>
    <w:rsid w:val="00266347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577B"/>
    <w:rsid w:val="002B7BA2"/>
    <w:rsid w:val="002D0908"/>
    <w:rsid w:val="002D7E2D"/>
    <w:rsid w:val="002F09D8"/>
    <w:rsid w:val="002F2A78"/>
    <w:rsid w:val="002F45AF"/>
    <w:rsid w:val="002F461A"/>
    <w:rsid w:val="002F6B99"/>
    <w:rsid w:val="002F771F"/>
    <w:rsid w:val="00304799"/>
    <w:rsid w:val="0031086B"/>
    <w:rsid w:val="0034001D"/>
    <w:rsid w:val="00340216"/>
    <w:rsid w:val="00342964"/>
    <w:rsid w:val="003465B2"/>
    <w:rsid w:val="00352142"/>
    <w:rsid w:val="00360F3D"/>
    <w:rsid w:val="00364269"/>
    <w:rsid w:val="00364A86"/>
    <w:rsid w:val="00376DCD"/>
    <w:rsid w:val="00381A9D"/>
    <w:rsid w:val="00382BCD"/>
    <w:rsid w:val="003914C0"/>
    <w:rsid w:val="003932A1"/>
    <w:rsid w:val="003A29C7"/>
    <w:rsid w:val="003A6FEB"/>
    <w:rsid w:val="003B420D"/>
    <w:rsid w:val="003C57A5"/>
    <w:rsid w:val="003C699D"/>
    <w:rsid w:val="003E348F"/>
    <w:rsid w:val="003E5835"/>
    <w:rsid w:val="003F1B18"/>
    <w:rsid w:val="004076E9"/>
    <w:rsid w:val="004110AC"/>
    <w:rsid w:val="0041402E"/>
    <w:rsid w:val="004155E7"/>
    <w:rsid w:val="00416098"/>
    <w:rsid w:val="004248A0"/>
    <w:rsid w:val="00426E30"/>
    <w:rsid w:val="00432C83"/>
    <w:rsid w:val="00433509"/>
    <w:rsid w:val="00440D21"/>
    <w:rsid w:val="0044260F"/>
    <w:rsid w:val="00443B4E"/>
    <w:rsid w:val="0044561D"/>
    <w:rsid w:val="00445BB8"/>
    <w:rsid w:val="0044742E"/>
    <w:rsid w:val="00447E06"/>
    <w:rsid w:val="00454705"/>
    <w:rsid w:val="00457A41"/>
    <w:rsid w:val="00465DB3"/>
    <w:rsid w:val="004867BC"/>
    <w:rsid w:val="0049126F"/>
    <w:rsid w:val="004B0115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364E2"/>
    <w:rsid w:val="005473EF"/>
    <w:rsid w:val="0055136F"/>
    <w:rsid w:val="0055156D"/>
    <w:rsid w:val="00561B7B"/>
    <w:rsid w:val="00567521"/>
    <w:rsid w:val="00567A77"/>
    <w:rsid w:val="00580229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6F76"/>
    <w:rsid w:val="005D1825"/>
    <w:rsid w:val="005D26BD"/>
    <w:rsid w:val="005D2A74"/>
    <w:rsid w:val="005E07BD"/>
    <w:rsid w:val="005E5AC3"/>
    <w:rsid w:val="005E730C"/>
    <w:rsid w:val="005E7803"/>
    <w:rsid w:val="005F3383"/>
    <w:rsid w:val="005F5659"/>
    <w:rsid w:val="005F6F40"/>
    <w:rsid w:val="0060647C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944E4"/>
    <w:rsid w:val="0069494D"/>
    <w:rsid w:val="00694D3F"/>
    <w:rsid w:val="006C4228"/>
    <w:rsid w:val="006D45A1"/>
    <w:rsid w:val="006E24F6"/>
    <w:rsid w:val="006E30EC"/>
    <w:rsid w:val="006E7126"/>
    <w:rsid w:val="007026D1"/>
    <w:rsid w:val="00705106"/>
    <w:rsid w:val="00711AB6"/>
    <w:rsid w:val="00716DD5"/>
    <w:rsid w:val="00720E5C"/>
    <w:rsid w:val="00737BF1"/>
    <w:rsid w:val="00742EA1"/>
    <w:rsid w:val="00744772"/>
    <w:rsid w:val="007506E6"/>
    <w:rsid w:val="007626C5"/>
    <w:rsid w:val="00763FC1"/>
    <w:rsid w:val="007648E0"/>
    <w:rsid w:val="00765267"/>
    <w:rsid w:val="00765666"/>
    <w:rsid w:val="0078728B"/>
    <w:rsid w:val="00790130"/>
    <w:rsid w:val="00796513"/>
    <w:rsid w:val="007A060E"/>
    <w:rsid w:val="007A2E82"/>
    <w:rsid w:val="007A3E0C"/>
    <w:rsid w:val="007B1945"/>
    <w:rsid w:val="007B195D"/>
    <w:rsid w:val="007C5B77"/>
    <w:rsid w:val="007D3976"/>
    <w:rsid w:val="007E0249"/>
    <w:rsid w:val="007E13C2"/>
    <w:rsid w:val="007E6E46"/>
    <w:rsid w:val="007F3A7C"/>
    <w:rsid w:val="008000CB"/>
    <w:rsid w:val="00802ED4"/>
    <w:rsid w:val="00805892"/>
    <w:rsid w:val="0081072B"/>
    <w:rsid w:val="008248D3"/>
    <w:rsid w:val="00834366"/>
    <w:rsid w:val="00840C2B"/>
    <w:rsid w:val="008471C9"/>
    <w:rsid w:val="00853A39"/>
    <w:rsid w:val="00855B99"/>
    <w:rsid w:val="00862DDF"/>
    <w:rsid w:val="008643B6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C44B0"/>
    <w:rsid w:val="008C6D44"/>
    <w:rsid w:val="008D19AD"/>
    <w:rsid w:val="008D1A8E"/>
    <w:rsid w:val="008E0D82"/>
    <w:rsid w:val="008E0FC7"/>
    <w:rsid w:val="008F75E7"/>
    <w:rsid w:val="00904BF3"/>
    <w:rsid w:val="009062E6"/>
    <w:rsid w:val="009075A9"/>
    <w:rsid w:val="009212B4"/>
    <w:rsid w:val="009219D5"/>
    <w:rsid w:val="00940184"/>
    <w:rsid w:val="0095198B"/>
    <w:rsid w:val="0095337C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2EC4"/>
    <w:rsid w:val="009E4C28"/>
    <w:rsid w:val="009E6171"/>
    <w:rsid w:val="009F6E01"/>
    <w:rsid w:val="00A06317"/>
    <w:rsid w:val="00A075E6"/>
    <w:rsid w:val="00A15352"/>
    <w:rsid w:val="00A237ED"/>
    <w:rsid w:val="00A31197"/>
    <w:rsid w:val="00A470E8"/>
    <w:rsid w:val="00A5114A"/>
    <w:rsid w:val="00A613A1"/>
    <w:rsid w:val="00A649A3"/>
    <w:rsid w:val="00A7113B"/>
    <w:rsid w:val="00A75CE3"/>
    <w:rsid w:val="00A8486F"/>
    <w:rsid w:val="00A865BB"/>
    <w:rsid w:val="00A87FE5"/>
    <w:rsid w:val="00A946ED"/>
    <w:rsid w:val="00A96CF9"/>
    <w:rsid w:val="00AA65D6"/>
    <w:rsid w:val="00AB0EBF"/>
    <w:rsid w:val="00AB3372"/>
    <w:rsid w:val="00AC17EE"/>
    <w:rsid w:val="00AE290A"/>
    <w:rsid w:val="00AF1983"/>
    <w:rsid w:val="00B0733C"/>
    <w:rsid w:val="00B13741"/>
    <w:rsid w:val="00B15817"/>
    <w:rsid w:val="00B1680D"/>
    <w:rsid w:val="00B21EEF"/>
    <w:rsid w:val="00B22993"/>
    <w:rsid w:val="00B238D6"/>
    <w:rsid w:val="00B24C33"/>
    <w:rsid w:val="00B261B2"/>
    <w:rsid w:val="00B2722A"/>
    <w:rsid w:val="00B36654"/>
    <w:rsid w:val="00B367CE"/>
    <w:rsid w:val="00B608D8"/>
    <w:rsid w:val="00B62D3C"/>
    <w:rsid w:val="00B6345C"/>
    <w:rsid w:val="00B66516"/>
    <w:rsid w:val="00B73242"/>
    <w:rsid w:val="00B77530"/>
    <w:rsid w:val="00B8666D"/>
    <w:rsid w:val="00B9620D"/>
    <w:rsid w:val="00BA02EC"/>
    <w:rsid w:val="00BA1533"/>
    <w:rsid w:val="00BA1564"/>
    <w:rsid w:val="00BA7590"/>
    <w:rsid w:val="00BC5257"/>
    <w:rsid w:val="00BC6A51"/>
    <w:rsid w:val="00BD2864"/>
    <w:rsid w:val="00BD37FF"/>
    <w:rsid w:val="00BD62C0"/>
    <w:rsid w:val="00BD7776"/>
    <w:rsid w:val="00BD7906"/>
    <w:rsid w:val="00BE04A7"/>
    <w:rsid w:val="00BE368B"/>
    <w:rsid w:val="00BF0354"/>
    <w:rsid w:val="00BF2B89"/>
    <w:rsid w:val="00BF7EB9"/>
    <w:rsid w:val="00C24E59"/>
    <w:rsid w:val="00C30D7D"/>
    <w:rsid w:val="00C43D74"/>
    <w:rsid w:val="00C45459"/>
    <w:rsid w:val="00C45CD7"/>
    <w:rsid w:val="00C470A2"/>
    <w:rsid w:val="00C53A69"/>
    <w:rsid w:val="00C61048"/>
    <w:rsid w:val="00C81429"/>
    <w:rsid w:val="00C8522D"/>
    <w:rsid w:val="00C915CD"/>
    <w:rsid w:val="00C91AC1"/>
    <w:rsid w:val="00C940C7"/>
    <w:rsid w:val="00CA243C"/>
    <w:rsid w:val="00CA5FDE"/>
    <w:rsid w:val="00CA6FFC"/>
    <w:rsid w:val="00CB24C7"/>
    <w:rsid w:val="00CC19EF"/>
    <w:rsid w:val="00CC1CFB"/>
    <w:rsid w:val="00CD1A9A"/>
    <w:rsid w:val="00CD4117"/>
    <w:rsid w:val="00CE72ED"/>
    <w:rsid w:val="00CE73C2"/>
    <w:rsid w:val="00D13BD1"/>
    <w:rsid w:val="00D45365"/>
    <w:rsid w:val="00D52A8C"/>
    <w:rsid w:val="00D5464A"/>
    <w:rsid w:val="00D57376"/>
    <w:rsid w:val="00D61222"/>
    <w:rsid w:val="00D712A2"/>
    <w:rsid w:val="00D82C47"/>
    <w:rsid w:val="00D84C4A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52A8"/>
    <w:rsid w:val="00E368C3"/>
    <w:rsid w:val="00E50734"/>
    <w:rsid w:val="00E54CF5"/>
    <w:rsid w:val="00E57522"/>
    <w:rsid w:val="00E57793"/>
    <w:rsid w:val="00E61BCD"/>
    <w:rsid w:val="00E72E48"/>
    <w:rsid w:val="00E74D96"/>
    <w:rsid w:val="00E77518"/>
    <w:rsid w:val="00E838CA"/>
    <w:rsid w:val="00E9143F"/>
    <w:rsid w:val="00EA18C9"/>
    <w:rsid w:val="00EA2ACF"/>
    <w:rsid w:val="00EA74B3"/>
    <w:rsid w:val="00EC00F0"/>
    <w:rsid w:val="00EC123C"/>
    <w:rsid w:val="00EC47E5"/>
    <w:rsid w:val="00EE217B"/>
    <w:rsid w:val="00EE6A9D"/>
    <w:rsid w:val="00EF2558"/>
    <w:rsid w:val="00F029CC"/>
    <w:rsid w:val="00F02A61"/>
    <w:rsid w:val="00F14193"/>
    <w:rsid w:val="00F1672B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6147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AEA9F39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unhideWhenUsed/>
    <w:rsid w:val="00432C8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numbering" w:customStyle="1" w:styleId="Formatvorlage1">
    <w:name w:val="Formatvorlage1"/>
    <w:uiPriority w:val="99"/>
    <w:rsid w:val="00FC6147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B75389C2-68DE-4525-9D65-D27CC6BC50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1</Pages>
  <Words>8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45</cp:revision>
  <cp:lastPrinted>2026-03-24T10:34:00Z</cp:lastPrinted>
  <dcterms:created xsi:type="dcterms:W3CDTF">2025-10-06T12:49:00Z</dcterms:created>
  <dcterms:modified xsi:type="dcterms:W3CDTF">2026-03-24T10:34:00Z</dcterms:modified>
</cp:coreProperties>
</file>