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51"/>
        <w:gridCol w:w="421"/>
      </w:tblGrid>
      <w:tr w:rsidR="00E106C4" w:rsidRPr="00DE5B92" w14:paraId="65D90345" w14:textId="77777777" w:rsidTr="003B3926">
        <w:trPr>
          <w:cantSplit/>
          <w:trHeight w:val="207"/>
        </w:trPr>
        <w:tc>
          <w:tcPr>
            <w:tcW w:w="865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</w:tcPr>
          <w:p w14:paraId="3CD6C7EA" w14:textId="6220BB13" w:rsidR="00F3358A" w:rsidRPr="003B3926" w:rsidRDefault="00532BB3" w:rsidP="00F3358A">
            <w:pPr>
              <w:pStyle w:val="berschrift1"/>
              <w:numPr>
                <w:ilvl w:val="0"/>
                <w:numId w:val="0"/>
              </w:numPr>
              <w:rPr>
                <w:color w:val="00B0F0"/>
              </w:rPr>
            </w:pPr>
            <w:r w:rsidRPr="003B3926">
              <w:rPr>
                <w:rFonts w:ascii="Century Gothic" w:hAnsi="Century Gothic"/>
                <w:color w:val="00B0F0"/>
                <w:sz w:val="28"/>
              </w:rPr>
              <w:t>Vergleich PKW-Abschreibung nach altem und neuem Recht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14:paraId="16C02F08" w14:textId="77777777" w:rsidR="00E106C4" w:rsidRPr="00E106C4" w:rsidRDefault="00E106C4" w:rsidP="00E106C4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sz w:val="10"/>
                <w:szCs w:val="10"/>
              </w:rPr>
            </w:pPr>
          </w:p>
        </w:tc>
      </w:tr>
    </w:tbl>
    <w:p w14:paraId="515F6534" w14:textId="77777777" w:rsidR="00D1043E" w:rsidRDefault="00D1043E" w:rsidP="00532BB3">
      <w:pPr>
        <w:spacing w:before="0"/>
        <w:rPr>
          <w:b/>
          <w:color w:val="00B0F0"/>
          <w:sz w:val="24"/>
          <w:szCs w:val="32"/>
        </w:rPr>
      </w:pPr>
    </w:p>
    <w:p w14:paraId="53BA4E63" w14:textId="77777777" w:rsidR="002D6E5C" w:rsidRDefault="002D6E5C" w:rsidP="00532BB3">
      <w:pPr>
        <w:spacing w:before="0"/>
        <w:rPr>
          <w:b/>
          <w:color w:val="000000" w:themeColor="text1"/>
          <w:sz w:val="24"/>
          <w:szCs w:val="32"/>
        </w:rPr>
      </w:pPr>
      <w:r>
        <w:rPr>
          <w:b/>
          <w:color w:val="000000" w:themeColor="text1"/>
          <w:sz w:val="24"/>
          <w:szCs w:val="32"/>
        </w:rPr>
        <w:t>Sachverhalt</w:t>
      </w:r>
      <w:r w:rsidR="00B50B65">
        <w:rPr>
          <w:b/>
          <w:color w:val="000000" w:themeColor="text1"/>
          <w:sz w:val="24"/>
          <w:szCs w:val="32"/>
        </w:rPr>
        <w:t>:</w:t>
      </w:r>
    </w:p>
    <w:p w14:paraId="2D5E0548" w14:textId="77777777" w:rsidR="002D6E5C" w:rsidRDefault="002D6E5C" w:rsidP="008A5C5F">
      <w:pPr>
        <w:pStyle w:val="Aufzhlungszeichen"/>
        <w:ind w:left="425" w:hanging="425"/>
      </w:pPr>
      <w:r w:rsidRPr="002D6E5C">
        <w:rPr>
          <w:b/>
        </w:rPr>
        <w:t>E-PKW</w:t>
      </w:r>
      <w:r>
        <w:t xml:space="preserve"> im Betriebsvermögen</w:t>
      </w:r>
    </w:p>
    <w:p w14:paraId="0AFD626B" w14:textId="77777777" w:rsidR="002D6E5C" w:rsidRDefault="002D6E5C" w:rsidP="008A5C5F">
      <w:pPr>
        <w:pStyle w:val="Aufzhlungszeichen"/>
        <w:ind w:left="425" w:hanging="425"/>
      </w:pPr>
      <w:r w:rsidRPr="002D6E5C">
        <w:rPr>
          <w:b/>
        </w:rPr>
        <w:t>Anschaffung</w:t>
      </w:r>
      <w:r>
        <w:t xml:space="preserve"> am </w:t>
      </w:r>
      <w:r w:rsidRPr="002D6E5C">
        <w:rPr>
          <w:b/>
        </w:rPr>
        <w:t>01.08.2025</w:t>
      </w:r>
    </w:p>
    <w:p w14:paraId="35B54C62" w14:textId="77777777" w:rsidR="002D6E5C" w:rsidRDefault="002D6E5C" w:rsidP="008A5C5F">
      <w:pPr>
        <w:pStyle w:val="Aufzhlungszeichen"/>
        <w:ind w:left="425" w:hanging="425"/>
      </w:pPr>
      <w:r w:rsidRPr="002D6E5C">
        <w:rPr>
          <w:b/>
        </w:rPr>
        <w:t>Anschaffungskosten</w:t>
      </w:r>
      <w:r>
        <w:t xml:space="preserve">: </w:t>
      </w:r>
      <w:r w:rsidRPr="002D6E5C">
        <w:rPr>
          <w:b/>
        </w:rPr>
        <w:t>60.000 EUR</w:t>
      </w:r>
    </w:p>
    <w:p w14:paraId="07401735" w14:textId="77777777" w:rsidR="002D6E5C" w:rsidRDefault="002D6E5C" w:rsidP="008A5C5F">
      <w:pPr>
        <w:pStyle w:val="Aufzhlungszeichen"/>
        <w:ind w:left="425" w:hanging="425"/>
      </w:pPr>
      <w:r>
        <w:t xml:space="preserve">Nutzungsdauer: </w:t>
      </w:r>
      <w:r w:rsidRPr="002D6E5C">
        <w:rPr>
          <w:b/>
        </w:rPr>
        <w:t>6 Jahre</w:t>
      </w:r>
    </w:p>
    <w:p w14:paraId="40C70A4B" w14:textId="77777777" w:rsidR="002D6E5C" w:rsidRDefault="002D6E5C" w:rsidP="00532BB3">
      <w:pPr>
        <w:spacing w:before="0"/>
        <w:rPr>
          <w:color w:val="000000" w:themeColor="text1"/>
          <w:sz w:val="24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6E5C" w:rsidRPr="00B50B65" w14:paraId="6E037ED7" w14:textId="77777777" w:rsidTr="002D6E5C">
        <w:tc>
          <w:tcPr>
            <w:tcW w:w="4531" w:type="dxa"/>
            <w:shd w:val="clear" w:color="auto" w:fill="CCECFF"/>
          </w:tcPr>
          <w:p w14:paraId="2EE2C85F" w14:textId="62266CB2" w:rsidR="002D6E5C" w:rsidRPr="003B3926" w:rsidRDefault="002D6E5C" w:rsidP="00AF5EDD">
            <w:pPr>
              <w:spacing w:before="60" w:after="60"/>
              <w:jc w:val="center"/>
              <w:rPr>
                <w:b/>
                <w:color w:val="00B0F0"/>
                <w:kern w:val="28"/>
                <w:sz w:val="20"/>
              </w:rPr>
            </w:pPr>
            <w:r w:rsidRPr="003B3926">
              <w:rPr>
                <w:b/>
                <w:color w:val="00B0F0"/>
                <w:kern w:val="28"/>
                <w:sz w:val="20"/>
              </w:rPr>
              <w:t xml:space="preserve">Normale lineare Abschreibung </w:t>
            </w:r>
            <w:r w:rsidRPr="003B3926">
              <w:rPr>
                <w:b/>
                <w:color w:val="00B0F0"/>
                <w:kern w:val="28"/>
                <w:sz w:val="20"/>
              </w:rPr>
              <w:br/>
              <w:t>(§ 7 Abs. 1 E</w:t>
            </w:r>
            <w:r w:rsidR="00370E0D">
              <w:rPr>
                <w:b/>
                <w:color w:val="00B0F0"/>
                <w:kern w:val="28"/>
                <w:sz w:val="20"/>
              </w:rPr>
              <w:t>S</w:t>
            </w:r>
            <w:r w:rsidRPr="003B3926">
              <w:rPr>
                <w:b/>
                <w:color w:val="00B0F0"/>
                <w:kern w:val="28"/>
                <w:sz w:val="20"/>
              </w:rPr>
              <w:t>tG)</w:t>
            </w:r>
          </w:p>
        </w:tc>
        <w:tc>
          <w:tcPr>
            <w:tcW w:w="4531" w:type="dxa"/>
            <w:shd w:val="clear" w:color="auto" w:fill="CCECFF"/>
          </w:tcPr>
          <w:p w14:paraId="4D2DB848" w14:textId="5CB8ED52" w:rsidR="002D6E5C" w:rsidRPr="00B50B65" w:rsidRDefault="002D6E5C" w:rsidP="00AF5EDD">
            <w:pPr>
              <w:spacing w:before="60" w:after="60"/>
              <w:jc w:val="center"/>
              <w:rPr>
                <w:b/>
                <w:color w:val="00A7DE"/>
                <w:kern w:val="28"/>
                <w:sz w:val="20"/>
              </w:rPr>
            </w:pPr>
            <w:r w:rsidRPr="00B50B65">
              <w:rPr>
                <w:b/>
                <w:color w:val="FFFFFF" w:themeColor="background1"/>
                <w:kern w:val="28"/>
                <w:sz w:val="20"/>
                <w:highlight w:val="red"/>
              </w:rPr>
              <w:t>NEU</w:t>
            </w:r>
            <w:r w:rsidRPr="003B3926">
              <w:rPr>
                <w:b/>
                <w:color w:val="00B0F0"/>
                <w:kern w:val="28"/>
                <w:sz w:val="20"/>
              </w:rPr>
              <w:t>: Arithmetisch-degressive Abschreibung (§ 7 Abs. 2a E</w:t>
            </w:r>
            <w:r w:rsidR="00370E0D">
              <w:rPr>
                <w:b/>
                <w:color w:val="00B0F0"/>
                <w:kern w:val="28"/>
                <w:sz w:val="20"/>
              </w:rPr>
              <w:t>S</w:t>
            </w:r>
            <w:r w:rsidRPr="003B3926">
              <w:rPr>
                <w:b/>
                <w:color w:val="00B0F0"/>
                <w:kern w:val="28"/>
                <w:sz w:val="20"/>
              </w:rPr>
              <w:t>tG)</w:t>
            </w:r>
          </w:p>
        </w:tc>
      </w:tr>
      <w:tr w:rsidR="002D6E5C" w:rsidRPr="00B50B65" w14:paraId="599EC749" w14:textId="77777777" w:rsidTr="002D6E5C">
        <w:tc>
          <w:tcPr>
            <w:tcW w:w="4531" w:type="dxa"/>
          </w:tcPr>
          <w:p w14:paraId="1725F266" w14:textId="77777777" w:rsidR="002D6E5C" w:rsidRPr="00B50B65" w:rsidRDefault="002D6E5C" w:rsidP="00532BB3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b/>
                <w:color w:val="000000" w:themeColor="text1"/>
                <w:sz w:val="20"/>
                <w:szCs w:val="32"/>
              </w:rPr>
              <w:t>Jahresbeitrag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 der Abschreibung: </w:t>
            </w:r>
            <w:r w:rsidRPr="00B50B65">
              <w:rPr>
                <w:color w:val="000000" w:themeColor="text1"/>
                <w:sz w:val="20"/>
                <w:szCs w:val="32"/>
              </w:rPr>
              <w:br/>
              <w:t xml:space="preserve">1/6 von 60.000 EUR =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10.000 EUR p.a.</w:t>
            </w:r>
          </w:p>
        </w:tc>
        <w:tc>
          <w:tcPr>
            <w:tcW w:w="4531" w:type="dxa"/>
          </w:tcPr>
          <w:p w14:paraId="25D0E2F0" w14:textId="77777777" w:rsidR="002D6E5C" w:rsidRPr="00B50B65" w:rsidRDefault="002D6E5C" w:rsidP="00271BEF">
            <w:pPr>
              <w:spacing w:before="0"/>
              <w:jc w:val="left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color w:val="000000" w:themeColor="text1"/>
                <w:sz w:val="20"/>
                <w:szCs w:val="32"/>
              </w:rPr>
              <w:t xml:space="preserve">Abschreibung nach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festen Sätzen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 von den Anschaffungskosten:</w:t>
            </w:r>
            <w:r w:rsidRPr="00B50B65">
              <w:rPr>
                <w:color w:val="000000" w:themeColor="text1"/>
                <w:sz w:val="20"/>
                <w:szCs w:val="32"/>
              </w:rPr>
              <w:br/>
              <w:t>75%, 10%, 5%, 5%, 3%, 2%</w:t>
            </w:r>
          </w:p>
        </w:tc>
      </w:tr>
      <w:tr w:rsidR="002D6E5C" w:rsidRPr="00B50B65" w14:paraId="04CE4989" w14:textId="77777777" w:rsidTr="002D6E5C">
        <w:tc>
          <w:tcPr>
            <w:tcW w:w="4531" w:type="dxa"/>
          </w:tcPr>
          <w:p w14:paraId="3B501AE7" w14:textId="77777777" w:rsidR="002D6E5C" w:rsidRPr="00B50B65" w:rsidRDefault="002D6E5C" w:rsidP="002D6E5C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b/>
                <w:color w:val="000000" w:themeColor="text1"/>
                <w:sz w:val="20"/>
                <w:szCs w:val="32"/>
              </w:rPr>
              <w:t>1. Jahr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: </w:t>
            </w:r>
          </w:p>
          <w:p w14:paraId="0B24F287" w14:textId="77777777" w:rsidR="002D6E5C" w:rsidRPr="00B50B65" w:rsidRDefault="002D6E5C" w:rsidP="002D6E5C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color w:val="000000" w:themeColor="text1"/>
                <w:sz w:val="20"/>
                <w:szCs w:val="32"/>
              </w:rPr>
              <w:t xml:space="preserve">Abschreibung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 xml:space="preserve">pro </w:t>
            </w:r>
            <w:proofErr w:type="spellStart"/>
            <w:r w:rsidRPr="00B50B65">
              <w:rPr>
                <w:b/>
                <w:color w:val="000000" w:themeColor="text1"/>
                <w:sz w:val="20"/>
                <w:szCs w:val="32"/>
              </w:rPr>
              <w:t>rata</w:t>
            </w:r>
            <w:proofErr w:type="spellEnd"/>
            <w:r w:rsidRPr="00B50B65">
              <w:rPr>
                <w:b/>
                <w:color w:val="000000" w:themeColor="text1"/>
                <w:sz w:val="20"/>
                <w:szCs w:val="32"/>
              </w:rPr>
              <w:t xml:space="preserve"> temporis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, </w:t>
            </w:r>
          </w:p>
          <w:p w14:paraId="2378DA05" w14:textId="77777777" w:rsidR="002D6E5C" w:rsidRPr="00B50B65" w:rsidRDefault="002D6E5C" w:rsidP="002D6E5C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color w:val="000000" w:themeColor="text1"/>
                <w:sz w:val="20"/>
                <w:szCs w:val="32"/>
              </w:rPr>
              <w:t xml:space="preserve">d.h. bei Anschaffung am 01.08.2025 sind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5/12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 des Jahresbetrags anzusetzen, also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4.166,67 EUR</w:t>
            </w:r>
          </w:p>
        </w:tc>
        <w:tc>
          <w:tcPr>
            <w:tcW w:w="4531" w:type="dxa"/>
          </w:tcPr>
          <w:p w14:paraId="6E50B566" w14:textId="77777777" w:rsidR="002D6E5C" w:rsidRPr="00B50B65" w:rsidRDefault="002D6E5C" w:rsidP="002D6E5C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b/>
                <w:color w:val="000000" w:themeColor="text1"/>
                <w:sz w:val="20"/>
                <w:szCs w:val="32"/>
              </w:rPr>
              <w:t>1. Jahr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: </w:t>
            </w:r>
          </w:p>
          <w:p w14:paraId="294C041D" w14:textId="77777777" w:rsidR="002D6E5C" w:rsidRPr="00B50B65" w:rsidRDefault="002D6E5C" w:rsidP="00271BEF">
            <w:pPr>
              <w:spacing w:before="0"/>
              <w:jc w:val="left"/>
              <w:rPr>
                <w:b/>
                <w:color w:val="FF0000"/>
                <w:sz w:val="20"/>
                <w:szCs w:val="32"/>
              </w:rPr>
            </w:pPr>
            <w:r w:rsidRPr="00B50B65">
              <w:rPr>
                <w:b/>
                <w:color w:val="FF0000"/>
                <w:sz w:val="20"/>
                <w:szCs w:val="32"/>
              </w:rPr>
              <w:t>Keine zeitanteilige Kürzung der Abschreibung im Anschaffungsjahr!</w:t>
            </w:r>
          </w:p>
          <w:p w14:paraId="6446A253" w14:textId="77777777" w:rsidR="002D6E5C" w:rsidRPr="00B50B65" w:rsidRDefault="002D6E5C" w:rsidP="002D6E5C">
            <w:pPr>
              <w:spacing w:before="0"/>
              <w:rPr>
                <w:color w:val="000000" w:themeColor="text1"/>
                <w:sz w:val="20"/>
                <w:szCs w:val="32"/>
              </w:rPr>
            </w:pPr>
            <w:r w:rsidRPr="00B50B65">
              <w:rPr>
                <w:color w:val="000000" w:themeColor="text1"/>
                <w:sz w:val="20"/>
                <w:szCs w:val="32"/>
              </w:rPr>
              <w:t xml:space="preserve">d.h. bei Anschaffung am 01.08.2025 bleibt es beim Jahresbetrag von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75%</w:t>
            </w:r>
            <w:r w:rsidRPr="00B50B65">
              <w:rPr>
                <w:color w:val="000000" w:themeColor="text1"/>
                <w:sz w:val="20"/>
                <w:szCs w:val="32"/>
              </w:rPr>
              <w:t xml:space="preserve"> der Anschaffungskosten, also </w:t>
            </w:r>
            <w:r w:rsidRPr="00B50B65">
              <w:rPr>
                <w:b/>
                <w:color w:val="000000" w:themeColor="text1"/>
                <w:sz w:val="20"/>
                <w:szCs w:val="32"/>
              </w:rPr>
              <w:t>45.000,00 EUR</w:t>
            </w:r>
          </w:p>
        </w:tc>
      </w:tr>
    </w:tbl>
    <w:p w14:paraId="78E7B826" w14:textId="77777777" w:rsidR="002D6E5C" w:rsidRDefault="002D6E5C" w:rsidP="00532BB3">
      <w:pPr>
        <w:spacing w:before="0"/>
        <w:rPr>
          <w:color w:val="000000" w:themeColor="text1"/>
          <w:sz w:val="24"/>
          <w:szCs w:val="32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182"/>
        <w:gridCol w:w="1577"/>
        <w:gridCol w:w="1577"/>
        <w:gridCol w:w="1577"/>
        <w:gridCol w:w="1577"/>
        <w:gridCol w:w="1577"/>
      </w:tblGrid>
      <w:tr w:rsidR="00271BEF" w:rsidRPr="002D6E5C" w14:paraId="10A40F32" w14:textId="77777777" w:rsidTr="00271BEF">
        <w:tc>
          <w:tcPr>
            <w:tcW w:w="851" w:type="dxa"/>
          </w:tcPr>
          <w:p w14:paraId="6C909086" w14:textId="77777777" w:rsidR="002D6E5C" w:rsidRPr="002D6E5C" w:rsidRDefault="002D6E5C" w:rsidP="00AF5EDD">
            <w:pPr>
              <w:spacing w:before="60" w:after="60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CCECFF"/>
            <w:vAlign w:val="center"/>
          </w:tcPr>
          <w:p w14:paraId="0105554D" w14:textId="77777777" w:rsidR="002D6E5C" w:rsidRPr="003B3926" w:rsidRDefault="002D6E5C" w:rsidP="00AF5EDD">
            <w:pPr>
              <w:spacing w:before="60" w:after="60"/>
              <w:jc w:val="center"/>
              <w:rPr>
                <w:color w:val="00B0F0"/>
              </w:rPr>
            </w:pPr>
            <w:r w:rsidRPr="003B3926">
              <w:rPr>
                <w:b/>
                <w:color w:val="00B0F0"/>
                <w:kern w:val="28"/>
                <w:sz w:val="20"/>
              </w:rPr>
              <w:t>Lineare Abschreibung</w:t>
            </w:r>
          </w:p>
        </w:tc>
        <w:tc>
          <w:tcPr>
            <w:tcW w:w="1134" w:type="dxa"/>
            <w:gridSpan w:val="2"/>
            <w:shd w:val="clear" w:color="auto" w:fill="CCECFF"/>
          </w:tcPr>
          <w:p w14:paraId="44A61EC0" w14:textId="77777777" w:rsidR="002D6E5C" w:rsidRPr="003B3926" w:rsidRDefault="002D6E5C" w:rsidP="00AF5EDD">
            <w:pPr>
              <w:spacing w:before="60" w:after="60"/>
              <w:jc w:val="center"/>
              <w:rPr>
                <w:color w:val="00B0F0"/>
                <w:sz w:val="20"/>
              </w:rPr>
            </w:pPr>
            <w:r w:rsidRPr="003B3926">
              <w:rPr>
                <w:b/>
                <w:color w:val="00B0F0"/>
                <w:kern w:val="28"/>
                <w:sz w:val="20"/>
              </w:rPr>
              <w:t xml:space="preserve">Arithmetisch-degressive </w:t>
            </w:r>
            <w:r w:rsidRPr="003B3926">
              <w:rPr>
                <w:b/>
                <w:color w:val="00B0F0"/>
                <w:kern w:val="28"/>
                <w:sz w:val="20"/>
              </w:rPr>
              <w:br/>
              <w:t>Abschreibung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3F672EF" w14:textId="77777777" w:rsidR="002D6E5C" w:rsidRPr="003B3926" w:rsidRDefault="002D6E5C" w:rsidP="00AF5EDD">
            <w:pPr>
              <w:spacing w:before="60" w:after="60"/>
              <w:jc w:val="center"/>
              <w:rPr>
                <w:b/>
                <w:color w:val="00B0F0"/>
                <w:sz w:val="20"/>
              </w:rPr>
            </w:pPr>
            <w:r w:rsidRPr="003B3926">
              <w:rPr>
                <w:b/>
                <w:color w:val="000000" w:themeColor="text1"/>
                <w:sz w:val="18"/>
              </w:rPr>
              <w:t>Differenz Abschreibung p.a.</w:t>
            </w:r>
          </w:p>
        </w:tc>
      </w:tr>
      <w:tr w:rsidR="00271BEF" w:rsidRPr="002D6E5C" w14:paraId="79E9F4FC" w14:textId="77777777" w:rsidTr="00271BEF">
        <w:tc>
          <w:tcPr>
            <w:tcW w:w="851" w:type="dxa"/>
          </w:tcPr>
          <w:p w14:paraId="00E7B8E0" w14:textId="77777777" w:rsidR="002D6E5C" w:rsidRPr="002D6E5C" w:rsidRDefault="002D6E5C" w:rsidP="00AF5EDD">
            <w:pPr>
              <w:spacing w:before="60" w:after="60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C1655" w14:textId="77777777" w:rsidR="002D6E5C" w:rsidRPr="003B3926" w:rsidRDefault="002D6E5C" w:rsidP="00AF5EDD">
            <w:pPr>
              <w:spacing w:before="60" w:after="60"/>
              <w:jc w:val="center"/>
              <w:rPr>
                <w:b/>
                <w:color w:val="000000" w:themeColor="text1"/>
                <w:sz w:val="16"/>
              </w:rPr>
            </w:pPr>
            <w:r w:rsidRPr="003B3926">
              <w:rPr>
                <w:b/>
                <w:color w:val="000000" w:themeColor="text1"/>
                <w:sz w:val="16"/>
              </w:rPr>
              <w:t>Abschreibung p.a.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8E1941E" w14:textId="77777777" w:rsidR="002D6E5C" w:rsidRPr="003B3926" w:rsidRDefault="002D6E5C" w:rsidP="00AF5EDD">
            <w:pPr>
              <w:spacing w:before="60" w:after="60"/>
              <w:jc w:val="center"/>
              <w:rPr>
                <w:b/>
                <w:color w:val="000000" w:themeColor="text1"/>
                <w:sz w:val="16"/>
              </w:rPr>
            </w:pPr>
            <w:r w:rsidRPr="003B3926">
              <w:rPr>
                <w:b/>
                <w:color w:val="000000" w:themeColor="text1"/>
                <w:sz w:val="16"/>
              </w:rPr>
              <w:t xml:space="preserve">Buchwert </w:t>
            </w:r>
            <w:r w:rsidR="004646DA" w:rsidRPr="003B3926">
              <w:rPr>
                <w:b/>
                <w:color w:val="000000" w:themeColor="text1"/>
                <w:sz w:val="16"/>
              </w:rPr>
              <w:br/>
            </w:r>
            <w:r w:rsidRPr="003B3926">
              <w:rPr>
                <w:b/>
                <w:color w:val="000000" w:themeColor="text1"/>
                <w:sz w:val="16"/>
              </w:rPr>
              <w:t>Jahresende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FC3504" w14:textId="77777777" w:rsidR="002D6E5C" w:rsidRPr="003B3926" w:rsidRDefault="002D6E5C" w:rsidP="00AF5EDD">
            <w:pPr>
              <w:spacing w:before="60" w:after="60"/>
              <w:jc w:val="center"/>
              <w:rPr>
                <w:b/>
                <w:color w:val="000000" w:themeColor="text1"/>
                <w:sz w:val="16"/>
              </w:rPr>
            </w:pPr>
            <w:r w:rsidRPr="003B3926">
              <w:rPr>
                <w:b/>
                <w:color w:val="000000" w:themeColor="text1"/>
                <w:sz w:val="16"/>
              </w:rPr>
              <w:t>Abschreibung p.a.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8AA66E" w14:textId="77777777" w:rsidR="002D6E5C" w:rsidRPr="003B3926" w:rsidRDefault="002D6E5C" w:rsidP="00AF5EDD">
            <w:pPr>
              <w:spacing w:before="60" w:after="60"/>
              <w:jc w:val="center"/>
              <w:rPr>
                <w:b/>
                <w:color w:val="000000" w:themeColor="text1"/>
                <w:sz w:val="16"/>
              </w:rPr>
            </w:pPr>
            <w:r w:rsidRPr="003B3926">
              <w:rPr>
                <w:b/>
                <w:color w:val="000000" w:themeColor="text1"/>
                <w:sz w:val="16"/>
              </w:rPr>
              <w:t xml:space="preserve">Buchwert </w:t>
            </w:r>
            <w:r w:rsidR="004646DA" w:rsidRPr="003B3926">
              <w:rPr>
                <w:b/>
                <w:color w:val="000000" w:themeColor="text1"/>
                <w:sz w:val="16"/>
              </w:rPr>
              <w:br/>
            </w:r>
            <w:r w:rsidRPr="003B3926">
              <w:rPr>
                <w:b/>
                <w:color w:val="000000" w:themeColor="text1"/>
                <w:sz w:val="16"/>
              </w:rPr>
              <w:t>Jahresende</w:t>
            </w:r>
          </w:p>
        </w:tc>
        <w:tc>
          <w:tcPr>
            <w:tcW w:w="1134" w:type="dxa"/>
            <w:vMerge/>
          </w:tcPr>
          <w:p w14:paraId="201FAAD8" w14:textId="77777777" w:rsidR="002D6E5C" w:rsidRPr="002D6E5C" w:rsidRDefault="002D6E5C" w:rsidP="00AF5EDD">
            <w:pPr>
              <w:spacing w:before="60" w:after="60"/>
              <w:rPr>
                <w:color w:val="000000" w:themeColor="text1"/>
                <w:sz w:val="20"/>
              </w:rPr>
            </w:pPr>
          </w:p>
        </w:tc>
      </w:tr>
      <w:tr w:rsidR="00271BEF" w:rsidRPr="002D6E5C" w14:paraId="125E60B0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1F68638E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2C009BE" w14:textId="1DFBB3EF" w:rsidR="002D6E5C" w:rsidRPr="002D6E5C" w:rsidRDefault="00FD39DB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 </w:t>
            </w:r>
            <w:r w:rsidR="002D6E5C" w:rsidRPr="002D6E5C">
              <w:rPr>
                <w:b/>
                <w:color w:val="000000" w:themeColor="text1"/>
                <w:sz w:val="20"/>
              </w:rPr>
              <w:t>4.166,67 EUR</w:t>
            </w:r>
          </w:p>
        </w:tc>
        <w:tc>
          <w:tcPr>
            <w:tcW w:w="1134" w:type="dxa"/>
            <w:vAlign w:val="center"/>
          </w:tcPr>
          <w:p w14:paraId="1C42789F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55.833,33 EUR</w:t>
            </w:r>
          </w:p>
        </w:tc>
        <w:tc>
          <w:tcPr>
            <w:tcW w:w="1134" w:type="dxa"/>
            <w:vAlign w:val="center"/>
          </w:tcPr>
          <w:p w14:paraId="3D1A20E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FFFFFF" w:themeColor="background1"/>
                <w:sz w:val="20"/>
                <w:highlight w:val="red"/>
              </w:rPr>
              <w:t>45.000,00 EUR</w:t>
            </w:r>
          </w:p>
        </w:tc>
        <w:tc>
          <w:tcPr>
            <w:tcW w:w="1134" w:type="dxa"/>
            <w:vAlign w:val="center"/>
          </w:tcPr>
          <w:p w14:paraId="2E6C8CFE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15.000,00 EUR</w:t>
            </w:r>
          </w:p>
        </w:tc>
        <w:tc>
          <w:tcPr>
            <w:tcW w:w="1134" w:type="dxa"/>
            <w:vAlign w:val="center"/>
          </w:tcPr>
          <w:p w14:paraId="1569AEAA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FF0000"/>
                <w:sz w:val="18"/>
              </w:rPr>
              <w:t>+40.833,33 EUR</w:t>
            </w:r>
          </w:p>
        </w:tc>
      </w:tr>
      <w:tr w:rsidR="00271BEF" w:rsidRPr="002D6E5C" w14:paraId="5D6FEC39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49B00ADE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019DB2B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10.000,00 EUR</w:t>
            </w:r>
          </w:p>
        </w:tc>
        <w:tc>
          <w:tcPr>
            <w:tcW w:w="1134" w:type="dxa"/>
            <w:vAlign w:val="center"/>
          </w:tcPr>
          <w:p w14:paraId="19DD64E1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45.833,33 EUR</w:t>
            </w:r>
          </w:p>
        </w:tc>
        <w:tc>
          <w:tcPr>
            <w:tcW w:w="1134" w:type="dxa"/>
            <w:vAlign w:val="center"/>
          </w:tcPr>
          <w:p w14:paraId="5D73DC23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6.000.00 EUR</w:t>
            </w:r>
          </w:p>
        </w:tc>
        <w:tc>
          <w:tcPr>
            <w:tcW w:w="1134" w:type="dxa"/>
            <w:vAlign w:val="center"/>
          </w:tcPr>
          <w:p w14:paraId="40D10C3C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9.000,00 EUR</w:t>
            </w:r>
          </w:p>
        </w:tc>
        <w:tc>
          <w:tcPr>
            <w:tcW w:w="1134" w:type="dxa"/>
            <w:vAlign w:val="center"/>
          </w:tcPr>
          <w:p w14:paraId="2ECF2FF7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-4.000,00 EUR</w:t>
            </w:r>
          </w:p>
        </w:tc>
      </w:tr>
      <w:tr w:rsidR="00271BEF" w:rsidRPr="002D6E5C" w14:paraId="2718139B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29C62A37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324E3BD9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10.000,00 EUR</w:t>
            </w:r>
          </w:p>
        </w:tc>
        <w:tc>
          <w:tcPr>
            <w:tcW w:w="1134" w:type="dxa"/>
            <w:vAlign w:val="center"/>
          </w:tcPr>
          <w:p w14:paraId="7E5AD2B0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35.833,33 EUR</w:t>
            </w:r>
          </w:p>
        </w:tc>
        <w:tc>
          <w:tcPr>
            <w:tcW w:w="1134" w:type="dxa"/>
            <w:vAlign w:val="center"/>
          </w:tcPr>
          <w:p w14:paraId="7D51A87D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3.000,00 EUR</w:t>
            </w:r>
          </w:p>
        </w:tc>
        <w:tc>
          <w:tcPr>
            <w:tcW w:w="1134" w:type="dxa"/>
            <w:vAlign w:val="center"/>
          </w:tcPr>
          <w:p w14:paraId="40B9BBAC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6.000,00 EUR</w:t>
            </w:r>
          </w:p>
        </w:tc>
        <w:tc>
          <w:tcPr>
            <w:tcW w:w="1134" w:type="dxa"/>
            <w:vAlign w:val="center"/>
          </w:tcPr>
          <w:p w14:paraId="30617D7E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-7.000,00 EUR</w:t>
            </w:r>
          </w:p>
        </w:tc>
      </w:tr>
      <w:tr w:rsidR="00271BEF" w:rsidRPr="002D6E5C" w14:paraId="6A1D9BF1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61B4EA10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74844FF6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10.000,00 EUR</w:t>
            </w:r>
          </w:p>
        </w:tc>
        <w:tc>
          <w:tcPr>
            <w:tcW w:w="1134" w:type="dxa"/>
            <w:vAlign w:val="center"/>
          </w:tcPr>
          <w:p w14:paraId="12FC7CA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25.833,33 EUR</w:t>
            </w:r>
          </w:p>
        </w:tc>
        <w:tc>
          <w:tcPr>
            <w:tcW w:w="1134" w:type="dxa"/>
            <w:vAlign w:val="center"/>
          </w:tcPr>
          <w:p w14:paraId="7B46652F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3,000,00 EUR</w:t>
            </w:r>
          </w:p>
        </w:tc>
        <w:tc>
          <w:tcPr>
            <w:tcW w:w="1134" w:type="dxa"/>
            <w:vAlign w:val="center"/>
          </w:tcPr>
          <w:p w14:paraId="56A4B276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3.000,00 EUR</w:t>
            </w:r>
          </w:p>
        </w:tc>
        <w:tc>
          <w:tcPr>
            <w:tcW w:w="1134" w:type="dxa"/>
            <w:vAlign w:val="center"/>
          </w:tcPr>
          <w:p w14:paraId="075F3269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-7.000,00 EUR</w:t>
            </w:r>
          </w:p>
        </w:tc>
      </w:tr>
      <w:tr w:rsidR="00271BEF" w:rsidRPr="002D6E5C" w14:paraId="0FE39548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0CF4566E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2029</w:t>
            </w:r>
          </w:p>
        </w:tc>
        <w:tc>
          <w:tcPr>
            <w:tcW w:w="1134" w:type="dxa"/>
            <w:vAlign w:val="center"/>
          </w:tcPr>
          <w:p w14:paraId="14A4605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10.000,00 EUR</w:t>
            </w:r>
          </w:p>
        </w:tc>
        <w:tc>
          <w:tcPr>
            <w:tcW w:w="1134" w:type="dxa"/>
            <w:vAlign w:val="center"/>
          </w:tcPr>
          <w:p w14:paraId="011029FF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15.833,33 EUR</w:t>
            </w:r>
          </w:p>
        </w:tc>
        <w:tc>
          <w:tcPr>
            <w:tcW w:w="1134" w:type="dxa"/>
            <w:vAlign w:val="center"/>
          </w:tcPr>
          <w:p w14:paraId="6427C6F2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1.800,00 EUR</w:t>
            </w:r>
          </w:p>
        </w:tc>
        <w:tc>
          <w:tcPr>
            <w:tcW w:w="1134" w:type="dxa"/>
            <w:vAlign w:val="center"/>
          </w:tcPr>
          <w:p w14:paraId="65080B4E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1.200,00 EUR</w:t>
            </w:r>
          </w:p>
        </w:tc>
        <w:tc>
          <w:tcPr>
            <w:tcW w:w="1134" w:type="dxa"/>
            <w:vAlign w:val="center"/>
          </w:tcPr>
          <w:p w14:paraId="00A68907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- 8.200,00 EUR</w:t>
            </w:r>
          </w:p>
        </w:tc>
      </w:tr>
      <w:tr w:rsidR="00271BEF" w:rsidRPr="002D6E5C" w14:paraId="36C5A426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28E2A66D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2030</w:t>
            </w:r>
          </w:p>
        </w:tc>
        <w:tc>
          <w:tcPr>
            <w:tcW w:w="1134" w:type="dxa"/>
            <w:vAlign w:val="center"/>
          </w:tcPr>
          <w:p w14:paraId="1A177C9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10.000,00 EUR</w:t>
            </w:r>
          </w:p>
        </w:tc>
        <w:tc>
          <w:tcPr>
            <w:tcW w:w="1134" w:type="dxa"/>
            <w:vAlign w:val="center"/>
          </w:tcPr>
          <w:p w14:paraId="1212F4DA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5.833,33 EUR</w:t>
            </w:r>
          </w:p>
        </w:tc>
        <w:tc>
          <w:tcPr>
            <w:tcW w:w="1134" w:type="dxa"/>
            <w:vAlign w:val="center"/>
          </w:tcPr>
          <w:p w14:paraId="7C47F811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1.200,00 EUR</w:t>
            </w:r>
          </w:p>
        </w:tc>
        <w:tc>
          <w:tcPr>
            <w:tcW w:w="1134" w:type="dxa"/>
            <w:vAlign w:val="center"/>
          </w:tcPr>
          <w:p w14:paraId="70049474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0,00 EUR</w:t>
            </w:r>
          </w:p>
        </w:tc>
        <w:tc>
          <w:tcPr>
            <w:tcW w:w="1134" w:type="dxa"/>
            <w:vAlign w:val="center"/>
          </w:tcPr>
          <w:p w14:paraId="7AC01A80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- 8.800,00 EUR</w:t>
            </w:r>
          </w:p>
        </w:tc>
      </w:tr>
      <w:tr w:rsidR="00271BEF" w:rsidRPr="002D6E5C" w14:paraId="7DF00AFD" w14:textId="77777777" w:rsidTr="00271BEF">
        <w:trPr>
          <w:trHeight w:val="397"/>
        </w:trPr>
        <w:tc>
          <w:tcPr>
            <w:tcW w:w="851" w:type="dxa"/>
            <w:vAlign w:val="center"/>
          </w:tcPr>
          <w:p w14:paraId="57372530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2031</w:t>
            </w:r>
          </w:p>
        </w:tc>
        <w:tc>
          <w:tcPr>
            <w:tcW w:w="1134" w:type="dxa"/>
            <w:vAlign w:val="center"/>
          </w:tcPr>
          <w:p w14:paraId="799A850A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5.833,33 EUR</w:t>
            </w:r>
          </w:p>
        </w:tc>
        <w:tc>
          <w:tcPr>
            <w:tcW w:w="1134" w:type="dxa"/>
            <w:vAlign w:val="center"/>
          </w:tcPr>
          <w:p w14:paraId="37EED256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0,00 EUR</w:t>
            </w:r>
          </w:p>
        </w:tc>
        <w:tc>
          <w:tcPr>
            <w:tcW w:w="1134" w:type="dxa"/>
            <w:vAlign w:val="center"/>
          </w:tcPr>
          <w:p w14:paraId="6007F0E7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20"/>
              </w:rPr>
            </w:pPr>
            <w:r w:rsidRPr="002D6E5C">
              <w:rPr>
                <w:b/>
                <w:color w:val="000000" w:themeColor="text1"/>
                <w:sz w:val="20"/>
              </w:rPr>
              <w:t>0,00 EUR</w:t>
            </w:r>
          </w:p>
        </w:tc>
        <w:tc>
          <w:tcPr>
            <w:tcW w:w="1134" w:type="dxa"/>
            <w:vAlign w:val="center"/>
          </w:tcPr>
          <w:p w14:paraId="2BB1A895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0,00 EUR</w:t>
            </w:r>
          </w:p>
        </w:tc>
        <w:tc>
          <w:tcPr>
            <w:tcW w:w="1134" w:type="dxa"/>
            <w:vAlign w:val="center"/>
          </w:tcPr>
          <w:p w14:paraId="599D2DB9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2D6E5C">
              <w:rPr>
                <w:b/>
                <w:color w:val="000000" w:themeColor="text1"/>
                <w:sz w:val="18"/>
                <w:szCs w:val="18"/>
              </w:rPr>
              <w:t>- 5.833,33 EUR</w:t>
            </w:r>
          </w:p>
        </w:tc>
      </w:tr>
      <w:tr w:rsidR="00271BEF" w:rsidRPr="002D6E5C" w14:paraId="11C751E9" w14:textId="77777777" w:rsidTr="00271BEF">
        <w:trPr>
          <w:trHeight w:val="397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CE2849E" w14:textId="77777777" w:rsidR="002D6E5C" w:rsidRPr="002D6E5C" w:rsidRDefault="002D6E5C" w:rsidP="003B3926">
            <w:pPr>
              <w:spacing w:before="0"/>
              <w:jc w:val="center"/>
              <w:rPr>
                <w:b/>
                <w:color w:val="000000" w:themeColor="text1"/>
                <w:sz w:val="18"/>
              </w:rPr>
            </w:pPr>
            <w:r w:rsidRPr="002D6E5C">
              <w:rPr>
                <w:b/>
                <w:color w:val="000000" w:themeColor="text1"/>
                <w:sz w:val="18"/>
              </w:rPr>
              <w:t>Summe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069338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</w:rPr>
            </w:pPr>
            <w:r w:rsidRPr="002D6E5C">
              <w:rPr>
                <w:b/>
                <w:color w:val="000000" w:themeColor="text1"/>
                <w:sz w:val="18"/>
              </w:rPr>
              <w:t>60.000,00 EUR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C4A7B86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7195A7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60.000,00 EUR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86F691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4ADFCC8" w14:textId="77777777" w:rsidR="002D6E5C" w:rsidRPr="002D6E5C" w:rsidRDefault="002D6E5C" w:rsidP="00FD39DB">
            <w:pPr>
              <w:spacing w:before="0"/>
              <w:ind w:right="57"/>
              <w:jc w:val="right"/>
              <w:rPr>
                <w:b/>
                <w:color w:val="000000" w:themeColor="text1"/>
                <w:sz w:val="18"/>
              </w:rPr>
            </w:pPr>
            <w:r w:rsidRPr="002D6E5C">
              <w:rPr>
                <w:b/>
                <w:color w:val="000000" w:themeColor="text1"/>
                <w:sz w:val="18"/>
              </w:rPr>
              <w:t>0,00 EUR</w:t>
            </w:r>
          </w:p>
        </w:tc>
      </w:tr>
    </w:tbl>
    <w:p w14:paraId="269E158A" w14:textId="77777777" w:rsidR="002D6E5C" w:rsidRDefault="002D6E5C" w:rsidP="00532BB3">
      <w:pPr>
        <w:spacing w:before="0"/>
        <w:rPr>
          <w:color w:val="000000" w:themeColor="text1"/>
          <w:sz w:val="24"/>
          <w:szCs w:val="32"/>
        </w:rPr>
      </w:pPr>
    </w:p>
    <w:p w14:paraId="19AD03F6" w14:textId="77777777" w:rsidR="00B50B65" w:rsidRDefault="00B50B65" w:rsidP="00532BB3">
      <w:pPr>
        <w:spacing w:before="0"/>
        <w:rPr>
          <w:color w:val="000000" w:themeColor="text1"/>
          <w:sz w:val="24"/>
          <w:szCs w:val="32"/>
        </w:rPr>
      </w:pPr>
    </w:p>
    <w:p w14:paraId="1D7DAA05" w14:textId="77777777" w:rsidR="002D6E5C" w:rsidRDefault="002D6E5C" w:rsidP="00532BB3">
      <w:pPr>
        <w:spacing w:before="0"/>
        <w:rPr>
          <w:color w:val="000000" w:themeColor="text1"/>
          <w:sz w:val="24"/>
          <w:szCs w:val="32"/>
        </w:rPr>
      </w:pPr>
      <w:r w:rsidRPr="002D6E5C">
        <w:rPr>
          <w:b/>
          <w:color w:val="000000" w:themeColor="text1"/>
          <w:sz w:val="24"/>
          <w:szCs w:val="32"/>
        </w:rPr>
        <w:t>Fazit</w:t>
      </w:r>
      <w:r>
        <w:rPr>
          <w:color w:val="000000" w:themeColor="text1"/>
          <w:sz w:val="24"/>
          <w:szCs w:val="32"/>
        </w:rPr>
        <w:t xml:space="preserve">: </w:t>
      </w:r>
    </w:p>
    <w:p w14:paraId="78F03763" w14:textId="77777777" w:rsidR="002D6E5C" w:rsidRDefault="002D6E5C" w:rsidP="00532BB3">
      <w:pPr>
        <w:spacing w:before="0"/>
        <w:rPr>
          <w:color w:val="000000" w:themeColor="text1"/>
          <w:sz w:val="24"/>
          <w:szCs w:val="32"/>
        </w:rPr>
      </w:pPr>
      <w:r w:rsidRPr="002D6E5C">
        <w:rPr>
          <w:b/>
          <w:color w:val="000000" w:themeColor="text1"/>
          <w:sz w:val="24"/>
          <w:szCs w:val="32"/>
        </w:rPr>
        <w:t>Im 1. Jahr</w:t>
      </w:r>
      <w:r>
        <w:rPr>
          <w:color w:val="000000" w:themeColor="text1"/>
          <w:sz w:val="24"/>
          <w:szCs w:val="32"/>
        </w:rPr>
        <w:t xml:space="preserve"> ist die </w:t>
      </w:r>
      <w:r w:rsidRPr="002D6E5C">
        <w:rPr>
          <w:b/>
          <w:color w:val="000000" w:themeColor="text1"/>
          <w:sz w:val="24"/>
          <w:szCs w:val="32"/>
        </w:rPr>
        <w:t>Abschreibung mit 40.833,33 EUR höher</w:t>
      </w:r>
      <w:r>
        <w:rPr>
          <w:color w:val="000000" w:themeColor="text1"/>
          <w:sz w:val="24"/>
          <w:szCs w:val="32"/>
        </w:rPr>
        <w:t xml:space="preserve"> als bei einer linearen Abschreibung und somit möglicherweise ein </w:t>
      </w:r>
      <w:r w:rsidRPr="002D6E5C">
        <w:rPr>
          <w:b/>
          <w:color w:val="000000" w:themeColor="text1"/>
          <w:sz w:val="24"/>
          <w:szCs w:val="32"/>
        </w:rPr>
        <w:t>echter „Investitionsbooster“</w:t>
      </w:r>
      <w:r>
        <w:rPr>
          <w:color w:val="000000" w:themeColor="text1"/>
          <w:sz w:val="24"/>
          <w:szCs w:val="32"/>
        </w:rPr>
        <w:t xml:space="preserve">, </w:t>
      </w:r>
    </w:p>
    <w:p w14:paraId="3289CC4C" w14:textId="77777777" w:rsidR="002D6E5C" w:rsidRPr="002D6E5C" w:rsidRDefault="002D6E5C" w:rsidP="00532BB3">
      <w:pPr>
        <w:spacing w:before="0"/>
        <w:rPr>
          <w:color w:val="000000" w:themeColor="text1"/>
          <w:sz w:val="24"/>
          <w:szCs w:val="32"/>
        </w:rPr>
      </w:pPr>
      <w:r w:rsidRPr="002D6E5C">
        <w:rPr>
          <w:b/>
          <w:color w:val="FF0000"/>
          <w:sz w:val="24"/>
          <w:szCs w:val="32"/>
        </w:rPr>
        <w:t>sofern</w:t>
      </w:r>
      <w:r w:rsidRPr="002D6E5C">
        <w:rPr>
          <w:color w:val="FF0000"/>
          <w:sz w:val="24"/>
          <w:szCs w:val="32"/>
        </w:rPr>
        <w:t xml:space="preserve"> </w:t>
      </w:r>
      <w:r>
        <w:rPr>
          <w:color w:val="000000" w:themeColor="text1"/>
          <w:sz w:val="24"/>
          <w:szCs w:val="32"/>
        </w:rPr>
        <w:t xml:space="preserve">die Abschreibungen sich </w:t>
      </w:r>
      <w:r w:rsidRPr="002D6E5C">
        <w:rPr>
          <w:b/>
          <w:color w:val="000000" w:themeColor="text1"/>
          <w:sz w:val="24"/>
          <w:szCs w:val="32"/>
        </w:rPr>
        <w:t>tatsächlich steuermindernd auswirken</w:t>
      </w:r>
      <w:r>
        <w:rPr>
          <w:color w:val="000000" w:themeColor="text1"/>
          <w:sz w:val="24"/>
          <w:szCs w:val="32"/>
        </w:rPr>
        <w:t xml:space="preserve"> (und nicht lediglich Verlustvorträge erhöht werden). </w:t>
      </w:r>
    </w:p>
    <w:sectPr w:rsidR="002D6E5C" w:rsidRPr="002D6E5C" w:rsidSect="00163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E096F" w14:textId="77777777" w:rsidR="00705106" w:rsidRDefault="00705106">
      <w:pPr>
        <w:spacing w:before="0"/>
      </w:pPr>
      <w:r>
        <w:separator/>
      </w:r>
    </w:p>
  </w:endnote>
  <w:endnote w:type="continuationSeparator" w:id="0">
    <w:p w14:paraId="5BC4ED41" w14:textId="77777777" w:rsidR="00705106" w:rsidRDefault="0070510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2"/>
      <w:gridCol w:w="4495"/>
      <w:gridCol w:w="2235"/>
    </w:tblGrid>
    <w:tr w:rsidR="00E72E48" w:rsidRPr="006407A6" w14:paraId="1D4A8B85" w14:textId="77777777" w:rsidTr="006407A6">
      <w:trPr>
        <w:trHeight w:hRule="exact" w:val="1191"/>
        <w:jc w:val="center"/>
      </w:trPr>
      <w:tc>
        <w:tcPr>
          <w:tcW w:w="2376" w:type="dxa"/>
          <w:vAlign w:val="bottom"/>
        </w:tcPr>
        <w:p w14:paraId="166BDD84" w14:textId="77777777"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 w:rsidRPr="00E72E48">
            <w:rPr>
              <w:sz w:val="20"/>
            </w:rPr>
            <w:t xml:space="preserve">Seite </w:t>
          </w:r>
          <w:r w:rsidRPr="006407A6">
            <w:rPr>
              <w:sz w:val="20"/>
            </w:rPr>
            <w:fldChar w:fldCharType="begin"/>
          </w:r>
          <w:r w:rsidRPr="006407A6">
            <w:rPr>
              <w:sz w:val="20"/>
            </w:rPr>
            <w:instrText>PAGE   \* MERGEFORMAT</w:instrText>
          </w:r>
          <w:r w:rsidRPr="006407A6">
            <w:rPr>
              <w:sz w:val="20"/>
            </w:rPr>
            <w:fldChar w:fldCharType="separate"/>
          </w:r>
          <w:r w:rsidRPr="006407A6">
            <w:rPr>
              <w:sz w:val="20"/>
            </w:rPr>
            <w:t>1</w:t>
          </w:r>
          <w:r w:rsidRPr="006407A6">
            <w:rPr>
              <w:sz w:val="20"/>
            </w:rPr>
            <w:fldChar w:fldCharType="end"/>
          </w:r>
          <w:r w:rsidRPr="006407A6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1262869080"/>
              <w:docPartObj>
                <w:docPartGallery w:val="Page Numbers (Top of Page)"/>
                <w:docPartUnique/>
              </w:docPartObj>
            </w:sdtPr>
            <w:sdtEndPr/>
            <w:sdtContent>
              <w:r w:rsidRPr="006407A6">
                <w:rPr>
                  <w:sz w:val="20"/>
                </w:rPr>
                <w:t xml:space="preserve">von </w:t>
              </w:r>
              <w:r w:rsidRPr="006407A6">
                <w:rPr>
                  <w:sz w:val="20"/>
                </w:rPr>
                <w:fldChar w:fldCharType="begin"/>
              </w:r>
              <w:r w:rsidRPr="006407A6">
                <w:rPr>
                  <w:sz w:val="20"/>
                </w:rPr>
                <w:instrText xml:space="preserve"> NUMPAGES  \* Arabic  \* MERGEFORMAT </w:instrText>
              </w:r>
              <w:r w:rsidRPr="006407A6">
                <w:rPr>
                  <w:sz w:val="20"/>
                </w:rPr>
                <w:fldChar w:fldCharType="separate"/>
              </w:r>
              <w:r w:rsidRPr="006407A6">
                <w:rPr>
                  <w:sz w:val="20"/>
                </w:rPr>
                <w:t>5</w:t>
              </w:r>
              <w:r w:rsidRPr="006407A6">
                <w:rPr>
                  <w:sz w:val="20"/>
                </w:rPr>
                <w:fldChar w:fldCharType="end"/>
              </w:r>
            </w:sdtContent>
          </w:sdt>
        </w:p>
        <w:p w14:paraId="431DD3DD" w14:textId="77777777" w:rsidR="00E72E48" w:rsidRPr="006407A6" w:rsidRDefault="00D1043E" w:rsidP="007C5B77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>
            <w:rPr>
              <w:b/>
              <w:color w:val="00B0F0"/>
              <w:sz w:val="18"/>
              <w:szCs w:val="18"/>
            </w:rPr>
            <w:t>UWP 1 2026</w:t>
          </w:r>
        </w:p>
      </w:tc>
      <w:tc>
        <w:tcPr>
          <w:tcW w:w="4536" w:type="dxa"/>
          <w:vAlign w:val="bottom"/>
        </w:tcPr>
        <w:p w14:paraId="6A55A6FD" w14:textId="77777777" w:rsidR="00E72E48" w:rsidRDefault="00162F77" w:rsidP="006407A6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 w:rsidRPr="006407A6">
            <w:rPr>
              <w:noProof/>
              <w:sz w:val="20"/>
            </w:rPr>
            <w:drawing>
              <wp:inline distT="0" distB="0" distL="0" distR="0" wp14:anchorId="41BE1086" wp14:editId="338CC4BD">
                <wp:extent cx="1447800" cy="395605"/>
                <wp:effectExtent l="0" t="0" r="0" b="4445"/>
                <wp:docPr id="16" name="Grafi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bottom"/>
        </w:tcPr>
        <w:p w14:paraId="72F432B7" w14:textId="77777777" w:rsidR="00E72E48" w:rsidRPr="006407A6" w:rsidRDefault="00E72E48" w:rsidP="006407A6">
          <w:pPr>
            <w:tabs>
              <w:tab w:val="left" w:pos="2100"/>
            </w:tabs>
            <w:spacing w:before="0"/>
            <w:jc w:val="left"/>
            <w:rPr>
              <w:b/>
              <w:sz w:val="20"/>
            </w:rPr>
          </w:pPr>
          <w:r w:rsidRPr="006407A6">
            <w:rPr>
              <w:b/>
              <w:color w:val="00B0F0"/>
              <w:sz w:val="20"/>
            </w:rPr>
            <w:t>Praxishilfe 1</w:t>
          </w:r>
        </w:p>
      </w:tc>
    </w:tr>
  </w:tbl>
  <w:p w14:paraId="4FD73CAA" w14:textId="77777777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7C5B77" w14:paraId="0A9298E3" w14:textId="77777777" w:rsidTr="006407A6">
      <w:trPr>
        <w:trHeight w:hRule="exact" w:val="1333"/>
      </w:trPr>
      <w:tc>
        <w:tcPr>
          <w:tcW w:w="2694" w:type="dxa"/>
          <w:vAlign w:val="bottom"/>
        </w:tcPr>
        <w:p w14:paraId="05C0B6B3" w14:textId="77777777" w:rsidR="007C5B77" w:rsidRPr="00D9001A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4D2D9E22" w14:textId="77777777"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D9001A">
            <w:rPr>
              <w:rFonts w:eastAsiaTheme="minorHAnsi" w:cstheme="minorBidi"/>
              <w:b/>
              <w:color w:val="00B0F0"/>
              <w:sz w:val="20"/>
              <w:lang w:eastAsia="en-US"/>
            </w:rPr>
            <w:t>U</w:t>
          </w:r>
          <w:r w:rsidR="00B50B65">
            <w:rPr>
              <w:rFonts w:eastAsiaTheme="minorHAnsi" w:cstheme="minorBidi"/>
              <w:b/>
              <w:color w:val="00B0F0"/>
              <w:sz w:val="20"/>
              <w:lang w:eastAsia="en-US"/>
            </w:rPr>
            <w:t>WP 1 2026</w:t>
          </w:r>
        </w:p>
      </w:tc>
      <w:tc>
        <w:tcPr>
          <w:tcW w:w="4143" w:type="dxa"/>
          <w:vAlign w:val="bottom"/>
        </w:tcPr>
        <w:p w14:paraId="6A186587" w14:textId="77777777" w:rsidR="007C5B77" w:rsidRDefault="00346370" w:rsidP="00AB0EB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</w:rPr>
            <w:drawing>
              <wp:inline distT="0" distB="0" distL="0" distR="0" wp14:anchorId="3A645B41" wp14:editId="68DCFCAF">
                <wp:extent cx="1171882" cy="360000"/>
                <wp:effectExtent l="0" t="0" r="0" b="254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44FBCA74" w14:textId="2296FBAD" w:rsidR="007C5B77" w:rsidRPr="0009625D" w:rsidRDefault="007C5B7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</w:t>
          </w:r>
          <w:r w:rsidR="0014588B"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axis</w:t>
          </w: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hilfe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AF5EDD">
            <w:rPr>
              <w:rFonts w:eastAsiaTheme="minorHAnsi" w:cstheme="minorBidi"/>
              <w:b/>
              <w:color w:val="00B0F0"/>
              <w:sz w:val="20"/>
              <w:lang w:eastAsia="en-US"/>
            </w:rPr>
            <w:t>6</w:t>
          </w:r>
          <w:r w:rsidR="00346370">
            <w:rPr>
              <w:rFonts w:eastAsiaTheme="minorHAnsi" w:cstheme="minorBidi"/>
              <w:b/>
              <w:color w:val="00B0F0"/>
              <w:sz w:val="20"/>
              <w:lang w:eastAsia="en-US"/>
            </w:rPr>
            <w:t>/2</w:t>
          </w:r>
        </w:p>
      </w:tc>
    </w:tr>
  </w:tbl>
  <w:p w14:paraId="350000A7" w14:textId="77777777" w:rsidR="00567A77" w:rsidRPr="00346370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637C" w14:textId="77777777" w:rsidR="00705106" w:rsidRDefault="00705106" w:rsidP="00EE217B">
      <w:pPr>
        <w:pStyle w:val="Fuzeile"/>
      </w:pPr>
    </w:p>
    <w:p w14:paraId="6EE56030" w14:textId="77777777" w:rsidR="00705106" w:rsidRPr="00EE217B" w:rsidRDefault="0070510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7A9FB38F" w14:textId="77777777" w:rsidR="00705106" w:rsidRDefault="00705106" w:rsidP="00711AB6">
      <w:pPr>
        <w:spacing w:before="0"/>
        <w:jc w:val="center"/>
      </w:pPr>
    </w:p>
    <w:p w14:paraId="5BB88170" w14:textId="77777777" w:rsidR="00705106" w:rsidRPr="00711AB6" w:rsidRDefault="0070510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3DB9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22D7947C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43682E51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0A97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A190D31"/>
    <w:multiLevelType w:val="hybridMultilevel"/>
    <w:tmpl w:val="ED6E3D90"/>
    <w:lvl w:ilvl="0" w:tplc="10108F0A">
      <w:start w:val="1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BB1201"/>
    <w:multiLevelType w:val="hybridMultilevel"/>
    <w:tmpl w:val="00BEB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26B01"/>
    <w:multiLevelType w:val="hybridMultilevel"/>
    <w:tmpl w:val="2682D0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6A7B3D11"/>
    <w:multiLevelType w:val="hybridMultilevel"/>
    <w:tmpl w:val="13783BC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6E3FBF"/>
    <w:multiLevelType w:val="hybridMultilevel"/>
    <w:tmpl w:val="80CCB5EA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24A72"/>
    <w:multiLevelType w:val="hybridMultilevel"/>
    <w:tmpl w:val="9B78CA90"/>
    <w:lvl w:ilvl="0" w:tplc="10108F0A">
      <w:start w:val="1"/>
      <w:numFmt w:val="bullet"/>
      <w:lvlText w:val="-"/>
      <w:lvlJc w:val="left"/>
      <w:pPr>
        <w:ind w:left="1074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49562089">
    <w:abstractNumId w:val="26"/>
  </w:num>
  <w:num w:numId="2" w16cid:durableId="1940481026">
    <w:abstractNumId w:val="6"/>
  </w:num>
  <w:num w:numId="3" w16cid:durableId="195585036">
    <w:abstractNumId w:val="5"/>
  </w:num>
  <w:num w:numId="4" w16cid:durableId="1034765381">
    <w:abstractNumId w:val="4"/>
  </w:num>
  <w:num w:numId="5" w16cid:durableId="1595163509">
    <w:abstractNumId w:val="7"/>
  </w:num>
  <w:num w:numId="6" w16cid:durableId="1770271500">
    <w:abstractNumId w:val="3"/>
  </w:num>
  <w:num w:numId="7" w16cid:durableId="1245720235">
    <w:abstractNumId w:val="2"/>
  </w:num>
  <w:num w:numId="8" w16cid:durableId="1340042765">
    <w:abstractNumId w:val="1"/>
  </w:num>
  <w:num w:numId="9" w16cid:durableId="1286620479">
    <w:abstractNumId w:val="0"/>
  </w:num>
  <w:num w:numId="10" w16cid:durableId="767501669">
    <w:abstractNumId w:val="9"/>
  </w:num>
  <w:num w:numId="11" w16cid:durableId="1007949631">
    <w:abstractNumId w:val="21"/>
  </w:num>
  <w:num w:numId="12" w16cid:durableId="1131556049">
    <w:abstractNumId w:val="12"/>
  </w:num>
  <w:num w:numId="13" w16cid:durableId="2079353130">
    <w:abstractNumId w:val="14"/>
  </w:num>
  <w:num w:numId="14" w16cid:durableId="36049918">
    <w:abstractNumId w:val="20"/>
  </w:num>
  <w:num w:numId="15" w16cid:durableId="927037267">
    <w:abstractNumId w:val="16"/>
  </w:num>
  <w:num w:numId="16" w16cid:durableId="762648062">
    <w:abstractNumId w:val="15"/>
  </w:num>
  <w:num w:numId="17" w16cid:durableId="2096197296">
    <w:abstractNumId w:val="13"/>
  </w:num>
  <w:num w:numId="18" w16cid:durableId="1262644848">
    <w:abstractNumId w:val="24"/>
  </w:num>
  <w:num w:numId="19" w16cid:durableId="735280316">
    <w:abstractNumId w:val="11"/>
  </w:num>
  <w:num w:numId="20" w16cid:durableId="1238779954">
    <w:abstractNumId w:val="19"/>
  </w:num>
  <w:num w:numId="21" w16cid:durableId="340623116">
    <w:abstractNumId w:val="18"/>
  </w:num>
  <w:num w:numId="22" w16cid:durableId="268052250">
    <w:abstractNumId w:val="22"/>
  </w:num>
  <w:num w:numId="23" w16cid:durableId="212734208">
    <w:abstractNumId w:val="8"/>
  </w:num>
  <w:num w:numId="24" w16cid:durableId="1657609952">
    <w:abstractNumId w:val="10"/>
  </w:num>
  <w:num w:numId="25" w16cid:durableId="1248231408">
    <w:abstractNumId w:val="25"/>
  </w:num>
  <w:num w:numId="26" w16cid:durableId="1786583846">
    <w:abstractNumId w:val="23"/>
  </w:num>
  <w:num w:numId="27" w16cid:durableId="107508314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05AD7"/>
    <w:rsid w:val="0001477C"/>
    <w:rsid w:val="0002222B"/>
    <w:rsid w:val="0002748A"/>
    <w:rsid w:val="0003242D"/>
    <w:rsid w:val="0004061E"/>
    <w:rsid w:val="000503CF"/>
    <w:rsid w:val="0005326E"/>
    <w:rsid w:val="000616B8"/>
    <w:rsid w:val="00064F40"/>
    <w:rsid w:val="00075E7C"/>
    <w:rsid w:val="00080B9A"/>
    <w:rsid w:val="00086B8A"/>
    <w:rsid w:val="0009344D"/>
    <w:rsid w:val="0009625D"/>
    <w:rsid w:val="00097B2B"/>
    <w:rsid w:val="000B1337"/>
    <w:rsid w:val="000C38D2"/>
    <w:rsid w:val="000E26F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4E10"/>
    <w:rsid w:val="0019585B"/>
    <w:rsid w:val="001A1B58"/>
    <w:rsid w:val="001B3F50"/>
    <w:rsid w:val="001B6915"/>
    <w:rsid w:val="001B7E25"/>
    <w:rsid w:val="001C0D6B"/>
    <w:rsid w:val="001C1789"/>
    <w:rsid w:val="001C49BB"/>
    <w:rsid w:val="001D22E2"/>
    <w:rsid w:val="001E1F96"/>
    <w:rsid w:val="001E2298"/>
    <w:rsid w:val="001E38E2"/>
    <w:rsid w:val="001E7A82"/>
    <w:rsid w:val="001F04DD"/>
    <w:rsid w:val="002065BE"/>
    <w:rsid w:val="0021047B"/>
    <w:rsid w:val="00213C34"/>
    <w:rsid w:val="00226794"/>
    <w:rsid w:val="002318D2"/>
    <w:rsid w:val="0023695D"/>
    <w:rsid w:val="00240B70"/>
    <w:rsid w:val="00241C76"/>
    <w:rsid w:val="00257647"/>
    <w:rsid w:val="002717FB"/>
    <w:rsid w:val="00271BEF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6E5C"/>
    <w:rsid w:val="002D7E2D"/>
    <w:rsid w:val="002F09D8"/>
    <w:rsid w:val="002F2A78"/>
    <w:rsid w:val="002F6B99"/>
    <w:rsid w:val="002F771F"/>
    <w:rsid w:val="00304799"/>
    <w:rsid w:val="0031086B"/>
    <w:rsid w:val="00340216"/>
    <w:rsid w:val="00342964"/>
    <w:rsid w:val="00346370"/>
    <w:rsid w:val="00352142"/>
    <w:rsid w:val="00360F3D"/>
    <w:rsid w:val="00364269"/>
    <w:rsid w:val="00370E0D"/>
    <w:rsid w:val="00376DCD"/>
    <w:rsid w:val="00382BCD"/>
    <w:rsid w:val="003932A1"/>
    <w:rsid w:val="003A6FEB"/>
    <w:rsid w:val="003B3926"/>
    <w:rsid w:val="003B420D"/>
    <w:rsid w:val="003C57A5"/>
    <w:rsid w:val="003C699D"/>
    <w:rsid w:val="003D37C0"/>
    <w:rsid w:val="003E0138"/>
    <w:rsid w:val="003E348F"/>
    <w:rsid w:val="003E5835"/>
    <w:rsid w:val="003F1B18"/>
    <w:rsid w:val="004076E9"/>
    <w:rsid w:val="0041402E"/>
    <w:rsid w:val="00416098"/>
    <w:rsid w:val="004248A0"/>
    <w:rsid w:val="00433509"/>
    <w:rsid w:val="00440D21"/>
    <w:rsid w:val="0044561D"/>
    <w:rsid w:val="00445BB8"/>
    <w:rsid w:val="0044742E"/>
    <w:rsid w:val="00454705"/>
    <w:rsid w:val="004646DA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4F46EC"/>
    <w:rsid w:val="0050152B"/>
    <w:rsid w:val="005060F4"/>
    <w:rsid w:val="00516C43"/>
    <w:rsid w:val="0052103B"/>
    <w:rsid w:val="00525CDB"/>
    <w:rsid w:val="00527267"/>
    <w:rsid w:val="00532BB3"/>
    <w:rsid w:val="00534A4B"/>
    <w:rsid w:val="005473EF"/>
    <w:rsid w:val="0055136F"/>
    <w:rsid w:val="0055156D"/>
    <w:rsid w:val="0056110C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D1825"/>
    <w:rsid w:val="005D26BD"/>
    <w:rsid w:val="005D2A74"/>
    <w:rsid w:val="005E07BD"/>
    <w:rsid w:val="005E7803"/>
    <w:rsid w:val="005F3383"/>
    <w:rsid w:val="005F6F40"/>
    <w:rsid w:val="00615AD8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C4228"/>
    <w:rsid w:val="006D45A1"/>
    <w:rsid w:val="006E24F6"/>
    <w:rsid w:val="006E7126"/>
    <w:rsid w:val="007026D1"/>
    <w:rsid w:val="007049EE"/>
    <w:rsid w:val="00705106"/>
    <w:rsid w:val="00711AB6"/>
    <w:rsid w:val="00716DD5"/>
    <w:rsid w:val="00720E5C"/>
    <w:rsid w:val="00737BF1"/>
    <w:rsid w:val="00742EA1"/>
    <w:rsid w:val="00744772"/>
    <w:rsid w:val="00747613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3E0C"/>
    <w:rsid w:val="007B1945"/>
    <w:rsid w:val="007C5B77"/>
    <w:rsid w:val="007D3976"/>
    <w:rsid w:val="007E0249"/>
    <w:rsid w:val="007F3A7C"/>
    <w:rsid w:val="008000CB"/>
    <w:rsid w:val="00802ED4"/>
    <w:rsid w:val="00805892"/>
    <w:rsid w:val="0081072B"/>
    <w:rsid w:val="008248D3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09D8"/>
    <w:rsid w:val="008821A4"/>
    <w:rsid w:val="00884570"/>
    <w:rsid w:val="00891EEA"/>
    <w:rsid w:val="008945F2"/>
    <w:rsid w:val="008976BA"/>
    <w:rsid w:val="008A5560"/>
    <w:rsid w:val="008A5C5F"/>
    <w:rsid w:val="008C44B0"/>
    <w:rsid w:val="008C6D44"/>
    <w:rsid w:val="008D1A8E"/>
    <w:rsid w:val="008E0D82"/>
    <w:rsid w:val="008E0FC7"/>
    <w:rsid w:val="008F75E7"/>
    <w:rsid w:val="009062E6"/>
    <w:rsid w:val="009065A8"/>
    <w:rsid w:val="009075A9"/>
    <w:rsid w:val="009212B4"/>
    <w:rsid w:val="009219D5"/>
    <w:rsid w:val="00927D20"/>
    <w:rsid w:val="00940184"/>
    <w:rsid w:val="00946929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31197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B0EBF"/>
    <w:rsid w:val="00AB3372"/>
    <w:rsid w:val="00AC17EE"/>
    <w:rsid w:val="00AE290A"/>
    <w:rsid w:val="00AF1983"/>
    <w:rsid w:val="00AF5EDD"/>
    <w:rsid w:val="00B11AFF"/>
    <w:rsid w:val="00B13741"/>
    <w:rsid w:val="00B15817"/>
    <w:rsid w:val="00B1680D"/>
    <w:rsid w:val="00B21EEF"/>
    <w:rsid w:val="00B22993"/>
    <w:rsid w:val="00B24C33"/>
    <w:rsid w:val="00B261B2"/>
    <w:rsid w:val="00B367CE"/>
    <w:rsid w:val="00B50B65"/>
    <w:rsid w:val="00B62D3C"/>
    <w:rsid w:val="00B6345C"/>
    <w:rsid w:val="00B73242"/>
    <w:rsid w:val="00B77530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657C0"/>
    <w:rsid w:val="00C81429"/>
    <w:rsid w:val="00C84D8C"/>
    <w:rsid w:val="00C8522D"/>
    <w:rsid w:val="00C915CD"/>
    <w:rsid w:val="00C91AC1"/>
    <w:rsid w:val="00C940C7"/>
    <w:rsid w:val="00CA5FDE"/>
    <w:rsid w:val="00CA6FFC"/>
    <w:rsid w:val="00CB24C7"/>
    <w:rsid w:val="00CC19EF"/>
    <w:rsid w:val="00CD1A9A"/>
    <w:rsid w:val="00CD4117"/>
    <w:rsid w:val="00CE604F"/>
    <w:rsid w:val="00CE73C2"/>
    <w:rsid w:val="00D1043E"/>
    <w:rsid w:val="00D13BD1"/>
    <w:rsid w:val="00D35267"/>
    <w:rsid w:val="00D45365"/>
    <w:rsid w:val="00D61222"/>
    <w:rsid w:val="00D712A2"/>
    <w:rsid w:val="00D9001A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7518"/>
    <w:rsid w:val="00EA2ACF"/>
    <w:rsid w:val="00EA74B3"/>
    <w:rsid w:val="00EC00F0"/>
    <w:rsid w:val="00EE217B"/>
    <w:rsid w:val="00EE6A9D"/>
    <w:rsid w:val="00EF2558"/>
    <w:rsid w:val="00F029CC"/>
    <w:rsid w:val="00F02A61"/>
    <w:rsid w:val="00F2421E"/>
    <w:rsid w:val="00F3121A"/>
    <w:rsid w:val="00F3358A"/>
    <w:rsid w:val="00F35247"/>
    <w:rsid w:val="00F43427"/>
    <w:rsid w:val="00F508B7"/>
    <w:rsid w:val="00F51F9C"/>
    <w:rsid w:val="00F579A0"/>
    <w:rsid w:val="00F607DD"/>
    <w:rsid w:val="00F672A4"/>
    <w:rsid w:val="00F67FF5"/>
    <w:rsid w:val="00F8713D"/>
    <w:rsid w:val="00F87375"/>
    <w:rsid w:val="00F920AB"/>
    <w:rsid w:val="00F977AC"/>
    <w:rsid w:val="00FA1E51"/>
    <w:rsid w:val="00FB19BE"/>
    <w:rsid w:val="00FB74D4"/>
    <w:rsid w:val="00FD0600"/>
    <w:rsid w:val="00FD39DB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8292FE9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table" w:styleId="Gitternetztabelle4">
    <w:name w:val="Grid Table 4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F3358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5F2"/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5F2"/>
    <w:rPr>
      <w:rFonts w:ascii="Century Gothic" w:hAnsi="Century Gothic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c4cf406b-b180-4b77-a90b-eaee2857f48c</BSO999929>
</file>

<file path=customXml/itemProps1.xml><?xml version="1.0" encoding="utf-8"?>
<ds:datastoreItem xmlns:ds="http://schemas.openxmlformats.org/officeDocument/2006/customXml" ds:itemID="{B64ED709-5D9D-49E9-8B12-115966767A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69A11-A809-4535-A1C0-8829C9769CF6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1</Pages>
  <Words>241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16</cp:revision>
  <cp:lastPrinted>2026-03-24T10:43:00Z</cp:lastPrinted>
  <dcterms:created xsi:type="dcterms:W3CDTF">2026-03-03T06:45:00Z</dcterms:created>
  <dcterms:modified xsi:type="dcterms:W3CDTF">2026-03-24T11:12:00Z</dcterms:modified>
</cp:coreProperties>
</file>