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CECFF"/>
        <w:tblLook w:val="04A0" w:firstRow="1" w:lastRow="0" w:firstColumn="1" w:lastColumn="0" w:noHBand="0" w:noVBand="1"/>
      </w:tblPr>
      <w:tblGrid>
        <w:gridCol w:w="21121"/>
        <w:gridCol w:w="425"/>
      </w:tblGrid>
      <w:tr w:rsidR="004B1D03" w:rsidRPr="00FD391A" w14:paraId="1B4A821F" w14:textId="77777777" w:rsidTr="006876B2">
        <w:trPr>
          <w:cantSplit/>
          <w:trHeight w:val="610"/>
        </w:trPr>
        <w:tc>
          <w:tcPr>
            <w:tcW w:w="21121" w:type="dxa"/>
            <w:shd w:val="clear" w:color="auto" w:fill="CCECFF"/>
            <w:tcMar>
              <w:top w:w="113" w:type="dxa"/>
              <w:bottom w:w="113" w:type="dxa"/>
            </w:tcMar>
            <w:vAlign w:val="center"/>
          </w:tcPr>
          <w:p w14:paraId="24AEE44E" w14:textId="77777777" w:rsidR="004B1D03" w:rsidRPr="00BF3901" w:rsidRDefault="002B4939" w:rsidP="004B1D03">
            <w:pPr>
              <w:pStyle w:val="berschrift1"/>
              <w:numPr>
                <w:ilvl w:val="0"/>
                <w:numId w:val="0"/>
              </w:numPr>
              <w:rPr>
                <w:rFonts w:ascii="Century Gothic" w:hAnsi="Century Gothic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Century Gothic" w:hAnsi="Century Gothic"/>
                <w:color w:val="00B0F0"/>
                <w:sz w:val="28"/>
                <w:szCs w:val="28"/>
              </w:rPr>
              <w:t xml:space="preserve">KI und Datenschutz im Mittelstand: Risiken erkennen  </w:t>
            </w:r>
            <w:r w:rsidR="004B24B6">
              <w:rPr>
                <w:rFonts w:ascii="Century Gothic" w:hAnsi="Century Gothic"/>
                <w:color w:val="00B0F0"/>
                <w:sz w:val="28"/>
                <w:szCs w:val="28"/>
              </w:rPr>
              <w:t>–</w:t>
            </w:r>
            <w:r>
              <w:rPr>
                <w:rFonts w:ascii="Century Gothic" w:hAnsi="Century Gothic"/>
                <w:color w:val="00B0F0"/>
                <w:sz w:val="28"/>
                <w:szCs w:val="28"/>
              </w:rPr>
              <w:t xml:space="preserve"> Verantwortung übernehmen</w:t>
            </w:r>
          </w:p>
        </w:tc>
        <w:tc>
          <w:tcPr>
            <w:tcW w:w="425" w:type="dxa"/>
            <w:shd w:val="clear" w:color="auto" w:fill="CCECFF"/>
            <w:textDirection w:val="btLr"/>
            <w:vAlign w:val="center"/>
          </w:tcPr>
          <w:p w14:paraId="6479449F" w14:textId="77777777" w:rsidR="004B1D03" w:rsidRPr="00FC0714" w:rsidRDefault="00DE5924" w:rsidP="004B1D03">
            <w:pPr>
              <w:pStyle w:val="berschrift1"/>
              <w:numPr>
                <w:ilvl w:val="0"/>
                <w:numId w:val="0"/>
              </w:numPr>
              <w:ind w:left="822" w:hanging="709"/>
              <w:rPr>
                <w:rFonts w:ascii="Century Gothic" w:hAnsi="Century Gothic"/>
                <w:b w:val="0"/>
                <w:color w:val="FF0000"/>
                <w:sz w:val="12"/>
                <w:szCs w:val="12"/>
              </w:rPr>
            </w:pPr>
            <w:r w:rsidRPr="00CB7C6D">
              <w:rPr>
                <w:rFonts w:ascii="Century Gothic" w:hAnsi="Century Gothic"/>
                <w:b w:val="0"/>
                <w:color w:val="00B0F0"/>
                <w:sz w:val="12"/>
                <w:szCs w:val="12"/>
                <w:shd w:val="clear" w:color="auto" w:fill="00B0F0"/>
              </w:rPr>
              <w:t>03</w:t>
            </w:r>
            <w:r w:rsidR="004B1D03" w:rsidRPr="00CB7C6D">
              <w:rPr>
                <w:rFonts w:ascii="Century Gothic" w:hAnsi="Century Gothic"/>
                <w:b w:val="0"/>
                <w:color w:val="00B0F0"/>
                <w:sz w:val="12"/>
                <w:szCs w:val="12"/>
                <w:shd w:val="clear" w:color="auto" w:fill="00B0F0"/>
              </w:rPr>
              <w:t>/202</w:t>
            </w:r>
            <w:r w:rsidRPr="00CB7C6D">
              <w:rPr>
                <w:rFonts w:ascii="Century Gothic" w:hAnsi="Century Gothic"/>
                <w:b w:val="0"/>
                <w:color w:val="00B0F0"/>
                <w:sz w:val="12"/>
                <w:szCs w:val="12"/>
                <w:shd w:val="clear" w:color="auto" w:fill="00B0F0"/>
              </w:rPr>
              <w:t>5</w:t>
            </w:r>
          </w:p>
        </w:tc>
      </w:tr>
    </w:tbl>
    <w:p w14:paraId="146EAA7E" w14:textId="77777777" w:rsidR="002B4939" w:rsidRDefault="002B4939" w:rsidP="00BF3901">
      <w:pPr>
        <w:spacing w:before="0"/>
        <w:jc w:val="left"/>
        <w:rPr>
          <w:sz w:val="20"/>
        </w:rPr>
      </w:pPr>
    </w:p>
    <w:p w14:paraId="748F6555" w14:textId="77777777" w:rsidR="000D643E" w:rsidRDefault="000D643E" w:rsidP="00BF3901">
      <w:pPr>
        <w:spacing w:before="0"/>
        <w:jc w:val="left"/>
        <w:rPr>
          <w:sz w:val="20"/>
        </w:rPr>
      </w:pPr>
    </w:p>
    <w:tbl>
      <w:tblPr>
        <w:tblStyle w:val="Tabellenraster"/>
        <w:tblW w:w="21579" w:type="dxa"/>
        <w:tblLook w:val="04A0" w:firstRow="1" w:lastRow="0" w:firstColumn="1" w:lastColumn="0" w:noHBand="0" w:noVBand="1"/>
      </w:tblPr>
      <w:tblGrid>
        <w:gridCol w:w="705"/>
        <w:gridCol w:w="3968"/>
        <w:gridCol w:w="3580"/>
        <w:gridCol w:w="4783"/>
        <w:gridCol w:w="4962"/>
        <w:gridCol w:w="3581"/>
      </w:tblGrid>
      <w:tr w:rsidR="002B4939" w:rsidRPr="00ED25B7" w14:paraId="4CE7D191" w14:textId="77777777" w:rsidTr="00ED25B7">
        <w:trPr>
          <w:trHeight w:val="567"/>
        </w:trPr>
        <w:tc>
          <w:tcPr>
            <w:tcW w:w="4673" w:type="dxa"/>
            <w:gridSpan w:val="2"/>
            <w:shd w:val="clear" w:color="auto" w:fill="CCECFF"/>
            <w:vAlign w:val="center"/>
          </w:tcPr>
          <w:p w14:paraId="3C2F6B9C" w14:textId="77777777" w:rsidR="002B4939" w:rsidRPr="00ED25B7" w:rsidRDefault="002B4939" w:rsidP="00275DD7">
            <w:pPr>
              <w:spacing w:before="0"/>
              <w:jc w:val="left"/>
              <w:rPr>
                <w:b/>
                <w:color w:val="00B0F0"/>
              </w:rPr>
            </w:pPr>
            <w:r w:rsidRPr="00ED25B7">
              <w:rPr>
                <w:b/>
                <w:color w:val="00B0F0"/>
              </w:rPr>
              <w:t>Bedingungen des Art. 6 Abs. 1</w:t>
            </w:r>
          </w:p>
        </w:tc>
        <w:tc>
          <w:tcPr>
            <w:tcW w:w="3580" w:type="dxa"/>
            <w:shd w:val="clear" w:color="auto" w:fill="CCECFF"/>
            <w:vAlign w:val="center"/>
          </w:tcPr>
          <w:p w14:paraId="024011B9" w14:textId="77777777" w:rsidR="002B4939" w:rsidRPr="00ED25B7" w:rsidRDefault="002B4939" w:rsidP="00275DD7">
            <w:pPr>
              <w:spacing w:before="0"/>
              <w:jc w:val="left"/>
              <w:rPr>
                <w:b/>
                <w:color w:val="00B0F0"/>
              </w:rPr>
            </w:pPr>
            <w:r w:rsidRPr="00ED25B7">
              <w:rPr>
                <w:b/>
                <w:color w:val="00B0F0"/>
              </w:rPr>
              <w:t>Kern</w:t>
            </w:r>
          </w:p>
        </w:tc>
        <w:tc>
          <w:tcPr>
            <w:tcW w:w="4783" w:type="dxa"/>
            <w:shd w:val="clear" w:color="auto" w:fill="CCECFF"/>
            <w:vAlign w:val="center"/>
          </w:tcPr>
          <w:p w14:paraId="6EF495B6" w14:textId="77777777" w:rsidR="002B4939" w:rsidRPr="00ED25B7" w:rsidRDefault="002B4939" w:rsidP="00275DD7">
            <w:pPr>
              <w:spacing w:before="0"/>
              <w:ind w:right="-1311"/>
              <w:jc w:val="left"/>
              <w:rPr>
                <w:b/>
                <w:color w:val="00B0F0"/>
              </w:rPr>
            </w:pPr>
            <w:r w:rsidRPr="00ED25B7">
              <w:rPr>
                <w:b/>
                <w:color w:val="00B0F0"/>
              </w:rPr>
              <w:t>Beispiel</w:t>
            </w:r>
          </w:p>
        </w:tc>
        <w:tc>
          <w:tcPr>
            <w:tcW w:w="4962" w:type="dxa"/>
            <w:shd w:val="clear" w:color="auto" w:fill="CCECFF"/>
            <w:vAlign w:val="center"/>
          </w:tcPr>
          <w:p w14:paraId="3820471A" w14:textId="77777777" w:rsidR="002B4939" w:rsidRPr="00ED25B7" w:rsidRDefault="002B4939" w:rsidP="00275DD7">
            <w:pPr>
              <w:spacing w:before="0"/>
              <w:jc w:val="left"/>
              <w:rPr>
                <w:b/>
                <w:color w:val="00B0F0"/>
              </w:rPr>
            </w:pPr>
            <w:r w:rsidRPr="00ED25B7">
              <w:rPr>
                <w:b/>
                <w:color w:val="00B0F0"/>
              </w:rPr>
              <w:t>Risiko</w:t>
            </w:r>
          </w:p>
        </w:tc>
        <w:tc>
          <w:tcPr>
            <w:tcW w:w="3581" w:type="dxa"/>
            <w:shd w:val="clear" w:color="auto" w:fill="CCECFF"/>
            <w:vAlign w:val="center"/>
          </w:tcPr>
          <w:p w14:paraId="49549513" w14:textId="77777777" w:rsidR="002B4939" w:rsidRPr="00ED25B7" w:rsidRDefault="002B4939" w:rsidP="00275DD7">
            <w:pPr>
              <w:spacing w:before="0"/>
              <w:jc w:val="left"/>
              <w:rPr>
                <w:b/>
                <w:color w:val="00B0F0"/>
              </w:rPr>
            </w:pPr>
            <w:r w:rsidRPr="00ED25B7">
              <w:rPr>
                <w:b/>
                <w:color w:val="00B0F0"/>
              </w:rPr>
              <w:t>Praxistipp</w:t>
            </w:r>
          </w:p>
        </w:tc>
      </w:tr>
      <w:tr w:rsidR="002B4939" w:rsidRPr="00ED25B7" w14:paraId="5C8422EE" w14:textId="77777777" w:rsidTr="00ED25B7">
        <w:tc>
          <w:tcPr>
            <w:tcW w:w="705" w:type="dxa"/>
          </w:tcPr>
          <w:p w14:paraId="745F9571" w14:textId="77777777" w:rsidR="002B4939" w:rsidRPr="00ED25B7" w:rsidRDefault="002B4939" w:rsidP="00BF3901">
            <w:pPr>
              <w:spacing w:before="0"/>
              <w:jc w:val="left"/>
              <w:rPr>
                <w:sz w:val="18"/>
              </w:rPr>
            </w:pPr>
            <w:r w:rsidRPr="00ED25B7">
              <w:rPr>
                <w:sz w:val="18"/>
              </w:rPr>
              <w:t>a)</w:t>
            </w:r>
          </w:p>
        </w:tc>
        <w:tc>
          <w:tcPr>
            <w:tcW w:w="3968" w:type="dxa"/>
          </w:tcPr>
          <w:p w14:paraId="11F5143A" w14:textId="77777777" w:rsidR="002B4939" w:rsidRPr="000D643E" w:rsidRDefault="002B4939" w:rsidP="00BF3901">
            <w:pPr>
              <w:spacing w:before="0"/>
              <w:jc w:val="left"/>
              <w:rPr>
                <w:b/>
                <w:sz w:val="20"/>
              </w:rPr>
            </w:pPr>
            <w:r w:rsidRPr="000D643E">
              <w:rPr>
                <w:b/>
                <w:sz w:val="20"/>
              </w:rPr>
              <w:t>Einwilligung</w:t>
            </w:r>
          </w:p>
        </w:tc>
        <w:tc>
          <w:tcPr>
            <w:tcW w:w="3580" w:type="dxa"/>
          </w:tcPr>
          <w:p w14:paraId="0215B86F" w14:textId="77777777" w:rsidR="00962E9A" w:rsidRPr="00ED25B7" w:rsidRDefault="002B4939" w:rsidP="00BF3901">
            <w:pPr>
              <w:spacing w:before="0"/>
              <w:jc w:val="left"/>
              <w:rPr>
                <w:sz w:val="18"/>
              </w:rPr>
            </w:pPr>
            <w:r w:rsidRPr="00ED25B7">
              <w:rPr>
                <w:sz w:val="18"/>
              </w:rPr>
              <w:t xml:space="preserve">Die </w:t>
            </w:r>
            <w:r w:rsidRPr="00ED25B7">
              <w:rPr>
                <w:b/>
                <w:sz w:val="18"/>
              </w:rPr>
              <w:t>betroffene Person</w:t>
            </w:r>
            <w:r w:rsidRPr="00ED25B7">
              <w:rPr>
                <w:sz w:val="18"/>
              </w:rPr>
              <w:t xml:space="preserve"> </w:t>
            </w:r>
          </w:p>
          <w:p w14:paraId="1651391E" w14:textId="77777777" w:rsidR="00962E9A" w:rsidRPr="00ED25B7" w:rsidRDefault="002B4939" w:rsidP="00962E9A">
            <w:pPr>
              <w:pStyle w:val="Aufzhlungszeichen"/>
              <w:rPr>
                <w:b/>
                <w:sz w:val="18"/>
              </w:rPr>
            </w:pPr>
            <w:r w:rsidRPr="00ED25B7">
              <w:rPr>
                <w:sz w:val="18"/>
              </w:rPr>
              <w:t xml:space="preserve">hat </w:t>
            </w:r>
            <w:r w:rsidRPr="00ED25B7">
              <w:rPr>
                <w:b/>
                <w:sz w:val="18"/>
              </w:rPr>
              <w:t xml:space="preserve">ihre Einwilligung </w:t>
            </w:r>
          </w:p>
          <w:p w14:paraId="4508EF9E" w14:textId="77777777" w:rsidR="00962E9A" w:rsidRPr="00ED25B7" w:rsidRDefault="002B4939" w:rsidP="00962E9A">
            <w:pPr>
              <w:pStyle w:val="Aufzhlungszeichen"/>
              <w:rPr>
                <w:b/>
                <w:sz w:val="18"/>
              </w:rPr>
            </w:pPr>
            <w:r w:rsidRPr="00ED25B7">
              <w:rPr>
                <w:b/>
                <w:sz w:val="18"/>
              </w:rPr>
              <w:t xml:space="preserve">zur Verarbeitung </w:t>
            </w:r>
          </w:p>
          <w:p w14:paraId="02DD6854" w14:textId="77777777" w:rsidR="00962E9A" w:rsidRPr="00ED25B7" w:rsidRDefault="002B4939" w:rsidP="00962E9A">
            <w:pPr>
              <w:pStyle w:val="Aufzhlungszeichen"/>
              <w:rPr>
                <w:b/>
                <w:sz w:val="18"/>
              </w:rPr>
            </w:pPr>
            <w:r w:rsidRPr="00ED25B7">
              <w:rPr>
                <w:b/>
                <w:sz w:val="18"/>
              </w:rPr>
              <w:t xml:space="preserve">ihrer personenbezogenen Daten </w:t>
            </w:r>
          </w:p>
          <w:p w14:paraId="02F80F86" w14:textId="77777777" w:rsidR="002B4939" w:rsidRPr="00ED25B7" w:rsidRDefault="002B4939" w:rsidP="00BF3901">
            <w:pPr>
              <w:spacing w:before="0"/>
              <w:jc w:val="left"/>
              <w:rPr>
                <w:sz w:val="18"/>
              </w:rPr>
            </w:pPr>
            <w:r w:rsidRPr="00ED25B7">
              <w:rPr>
                <w:sz w:val="18"/>
              </w:rPr>
              <w:t>gegeben.</w:t>
            </w:r>
          </w:p>
        </w:tc>
        <w:tc>
          <w:tcPr>
            <w:tcW w:w="4783" w:type="dxa"/>
          </w:tcPr>
          <w:p w14:paraId="01783338" w14:textId="77777777" w:rsidR="002B4939" w:rsidRPr="00ED25B7" w:rsidRDefault="002B4939" w:rsidP="00BF3901">
            <w:pPr>
              <w:spacing w:before="0"/>
              <w:jc w:val="left"/>
              <w:rPr>
                <w:sz w:val="18"/>
              </w:rPr>
            </w:pPr>
            <w:r w:rsidRPr="00ED25B7">
              <w:rPr>
                <w:sz w:val="18"/>
              </w:rPr>
              <w:t xml:space="preserve">Ein Unternehmen nutzt </w:t>
            </w:r>
          </w:p>
          <w:p w14:paraId="7B51A3E8" w14:textId="77777777" w:rsidR="002B4939" w:rsidRPr="00ED25B7" w:rsidRDefault="002B4939" w:rsidP="002B4939">
            <w:pPr>
              <w:pStyle w:val="Listenabsatz"/>
              <w:numPr>
                <w:ilvl w:val="0"/>
                <w:numId w:val="44"/>
              </w:numPr>
              <w:spacing w:before="0"/>
              <w:ind w:left="357" w:hanging="357"/>
              <w:jc w:val="left"/>
              <w:rPr>
                <w:sz w:val="18"/>
              </w:rPr>
            </w:pPr>
            <w:r w:rsidRPr="00ED25B7">
              <w:rPr>
                <w:sz w:val="18"/>
              </w:rPr>
              <w:t xml:space="preserve">ein KI-gestütztes Tool </w:t>
            </w:r>
          </w:p>
          <w:p w14:paraId="0609F92E" w14:textId="77777777" w:rsidR="002B4939" w:rsidRPr="00ED25B7" w:rsidRDefault="002B4939" w:rsidP="002B4939">
            <w:pPr>
              <w:pStyle w:val="Listenabsatz"/>
              <w:numPr>
                <w:ilvl w:val="0"/>
                <w:numId w:val="44"/>
              </w:numPr>
              <w:spacing w:before="0"/>
              <w:ind w:left="357" w:hanging="357"/>
              <w:jc w:val="left"/>
              <w:rPr>
                <w:sz w:val="18"/>
              </w:rPr>
            </w:pPr>
            <w:r w:rsidRPr="00ED25B7">
              <w:rPr>
                <w:sz w:val="18"/>
              </w:rPr>
              <w:t xml:space="preserve">zur </w:t>
            </w:r>
            <w:r w:rsidRPr="00ED25B7">
              <w:rPr>
                <w:b/>
                <w:sz w:val="18"/>
              </w:rPr>
              <w:t>Analyse von Bewerbungen</w:t>
            </w:r>
            <w:r w:rsidRPr="00ED25B7">
              <w:rPr>
                <w:sz w:val="18"/>
              </w:rPr>
              <w:t xml:space="preserve">, </w:t>
            </w:r>
          </w:p>
          <w:p w14:paraId="47A90F49" w14:textId="77777777" w:rsidR="002B4939" w:rsidRPr="00ED25B7" w:rsidRDefault="002B4939" w:rsidP="002B4939">
            <w:pPr>
              <w:pStyle w:val="Listenabsatz"/>
              <w:numPr>
                <w:ilvl w:val="0"/>
                <w:numId w:val="44"/>
              </w:numPr>
              <w:spacing w:before="0"/>
              <w:ind w:left="357" w:hanging="357"/>
              <w:jc w:val="left"/>
              <w:rPr>
                <w:sz w:val="18"/>
              </w:rPr>
            </w:pPr>
            <w:r w:rsidRPr="00ED25B7">
              <w:rPr>
                <w:sz w:val="18"/>
              </w:rPr>
              <w:t xml:space="preserve">das </w:t>
            </w:r>
            <w:r w:rsidRPr="00ED25B7">
              <w:rPr>
                <w:b/>
                <w:sz w:val="18"/>
              </w:rPr>
              <w:t>automatisiert Persönlichkeitsprofile erstellt</w:t>
            </w:r>
            <w:r w:rsidRPr="00ED25B7">
              <w:rPr>
                <w:sz w:val="18"/>
              </w:rPr>
              <w:t xml:space="preserve">. </w:t>
            </w:r>
          </w:p>
          <w:p w14:paraId="3BBC387D" w14:textId="77777777" w:rsidR="002B4939" w:rsidRPr="00ED25B7" w:rsidRDefault="002B4939" w:rsidP="002B4939">
            <w:pPr>
              <w:pStyle w:val="Listenabsatz"/>
              <w:spacing w:before="0"/>
              <w:ind w:left="357"/>
              <w:jc w:val="left"/>
              <w:rPr>
                <w:sz w:val="18"/>
              </w:rPr>
            </w:pPr>
          </w:p>
          <w:p w14:paraId="3ECFEC80" w14:textId="77777777" w:rsidR="002B4939" w:rsidRPr="00ED25B7" w:rsidRDefault="002B4939" w:rsidP="00BF3901">
            <w:pPr>
              <w:spacing w:before="0"/>
              <w:jc w:val="left"/>
              <w:rPr>
                <w:sz w:val="18"/>
              </w:rPr>
            </w:pPr>
            <w:r w:rsidRPr="00ED25B7">
              <w:rPr>
                <w:sz w:val="18"/>
              </w:rPr>
              <w:t xml:space="preserve">Die Bewerber geben </w:t>
            </w:r>
            <w:r w:rsidRPr="00ED25B7">
              <w:rPr>
                <w:b/>
                <w:color w:val="FF0000"/>
                <w:sz w:val="18"/>
              </w:rPr>
              <w:t>vorab explizit ihre Einwilligung</w:t>
            </w:r>
            <w:r w:rsidRPr="00ED25B7">
              <w:rPr>
                <w:b/>
                <w:sz w:val="18"/>
              </w:rPr>
              <w:t xml:space="preserve">, </w:t>
            </w:r>
            <w:r w:rsidRPr="00ED25B7">
              <w:rPr>
                <w:sz w:val="18"/>
              </w:rPr>
              <w:t xml:space="preserve">dass </w:t>
            </w:r>
            <w:r w:rsidRPr="00ED25B7">
              <w:rPr>
                <w:b/>
                <w:sz w:val="18"/>
              </w:rPr>
              <w:t>ihre Daten zu diesem Zweck analysiert</w:t>
            </w:r>
            <w:r w:rsidRPr="00ED25B7">
              <w:rPr>
                <w:sz w:val="18"/>
              </w:rPr>
              <w:t xml:space="preserve"> werden dürfen. </w:t>
            </w:r>
          </w:p>
        </w:tc>
        <w:tc>
          <w:tcPr>
            <w:tcW w:w="4962" w:type="dxa"/>
          </w:tcPr>
          <w:p w14:paraId="49B0C337" w14:textId="77777777" w:rsidR="002B4939" w:rsidRPr="00ED25B7" w:rsidRDefault="007E4A7B" w:rsidP="007E4A7B">
            <w:pPr>
              <w:pStyle w:val="Listenabsatz"/>
              <w:numPr>
                <w:ilvl w:val="0"/>
                <w:numId w:val="45"/>
              </w:numPr>
              <w:spacing w:before="0"/>
              <w:jc w:val="left"/>
              <w:rPr>
                <w:sz w:val="18"/>
              </w:rPr>
            </w:pPr>
            <w:r w:rsidRPr="00ED25B7">
              <w:rPr>
                <w:b/>
                <w:sz w:val="18"/>
              </w:rPr>
              <w:t>Einwilligungen</w:t>
            </w:r>
            <w:r w:rsidRPr="00ED25B7">
              <w:rPr>
                <w:sz w:val="18"/>
              </w:rPr>
              <w:t xml:space="preserve"> müssen </w:t>
            </w:r>
            <w:r w:rsidRPr="00ED25B7">
              <w:rPr>
                <w:sz w:val="18"/>
              </w:rPr>
              <w:br/>
              <w:t xml:space="preserve">- freiwillig, </w:t>
            </w:r>
            <w:r w:rsidRPr="00ED25B7">
              <w:rPr>
                <w:sz w:val="18"/>
              </w:rPr>
              <w:br/>
              <w:t xml:space="preserve">- </w:t>
            </w:r>
            <w:r w:rsidRPr="00ED25B7">
              <w:rPr>
                <w:b/>
                <w:sz w:val="18"/>
              </w:rPr>
              <w:t>informiert</w:t>
            </w:r>
            <w:r w:rsidRPr="00ED25B7">
              <w:rPr>
                <w:sz w:val="18"/>
              </w:rPr>
              <w:t xml:space="preserve"> und </w:t>
            </w:r>
            <w:r w:rsidRPr="00ED25B7">
              <w:rPr>
                <w:sz w:val="18"/>
              </w:rPr>
              <w:br/>
              <w:t xml:space="preserve">- </w:t>
            </w:r>
            <w:r w:rsidRPr="00ED25B7">
              <w:rPr>
                <w:b/>
                <w:sz w:val="18"/>
              </w:rPr>
              <w:t xml:space="preserve">widerrufbar </w:t>
            </w:r>
            <w:r w:rsidRPr="00ED25B7">
              <w:rPr>
                <w:sz w:val="18"/>
              </w:rPr>
              <w:t xml:space="preserve">sein. </w:t>
            </w:r>
          </w:p>
          <w:p w14:paraId="1D3DF138" w14:textId="77777777" w:rsidR="007E4A7B" w:rsidRPr="00ED25B7" w:rsidRDefault="007E4A7B" w:rsidP="007E4A7B">
            <w:pPr>
              <w:pStyle w:val="Listenabsatz"/>
              <w:numPr>
                <w:ilvl w:val="0"/>
                <w:numId w:val="45"/>
              </w:numPr>
              <w:spacing w:before="0"/>
              <w:jc w:val="left"/>
              <w:rPr>
                <w:sz w:val="18"/>
              </w:rPr>
            </w:pPr>
            <w:r w:rsidRPr="00ED25B7">
              <w:rPr>
                <w:sz w:val="18"/>
              </w:rPr>
              <w:t xml:space="preserve">Viele KI-Systeme arbeiten </w:t>
            </w:r>
            <w:r w:rsidRPr="00ED25B7">
              <w:rPr>
                <w:b/>
                <w:sz w:val="18"/>
              </w:rPr>
              <w:t>intransparent</w:t>
            </w:r>
            <w:r w:rsidRPr="00ED25B7">
              <w:rPr>
                <w:sz w:val="18"/>
              </w:rPr>
              <w:t xml:space="preserve">; </w:t>
            </w:r>
            <w:r w:rsidRPr="00ED25B7">
              <w:rPr>
                <w:sz w:val="18"/>
              </w:rPr>
              <w:br/>
              <w:t xml:space="preserve">damit ist eine </w:t>
            </w:r>
            <w:r w:rsidRPr="00ED25B7">
              <w:rPr>
                <w:b/>
                <w:sz w:val="18"/>
              </w:rPr>
              <w:t>informierte Einwilligung schwer möglich</w:t>
            </w:r>
            <w:r w:rsidRPr="00ED25B7">
              <w:rPr>
                <w:sz w:val="18"/>
              </w:rPr>
              <w:t>.</w:t>
            </w:r>
          </w:p>
          <w:p w14:paraId="6C5BBBD2" w14:textId="77777777" w:rsidR="007E4A7B" w:rsidRPr="00ED25B7" w:rsidRDefault="007E4A7B" w:rsidP="007E4A7B">
            <w:pPr>
              <w:pStyle w:val="Listenabsatz"/>
              <w:numPr>
                <w:ilvl w:val="0"/>
                <w:numId w:val="45"/>
              </w:numPr>
              <w:spacing w:before="0"/>
              <w:jc w:val="left"/>
              <w:rPr>
                <w:sz w:val="18"/>
              </w:rPr>
            </w:pPr>
            <w:r w:rsidRPr="00ED25B7">
              <w:rPr>
                <w:b/>
                <w:sz w:val="18"/>
              </w:rPr>
              <w:t>Widerruf</w:t>
            </w:r>
            <w:r w:rsidRPr="00ED25B7">
              <w:rPr>
                <w:sz w:val="18"/>
              </w:rPr>
              <w:t xml:space="preserve"> muss </w:t>
            </w:r>
            <w:r w:rsidRPr="00ED25B7">
              <w:rPr>
                <w:b/>
                <w:sz w:val="18"/>
              </w:rPr>
              <w:t>technisch umsetzbar</w:t>
            </w:r>
            <w:r w:rsidRPr="00ED25B7">
              <w:rPr>
                <w:sz w:val="18"/>
              </w:rPr>
              <w:t xml:space="preserve"> sein.</w:t>
            </w:r>
          </w:p>
        </w:tc>
        <w:tc>
          <w:tcPr>
            <w:tcW w:w="3581" w:type="dxa"/>
          </w:tcPr>
          <w:p w14:paraId="16415643" w14:textId="77777777" w:rsidR="002B4939" w:rsidRPr="00ED25B7" w:rsidRDefault="00275DD7" w:rsidP="00BF3901">
            <w:pPr>
              <w:spacing w:before="0"/>
              <w:jc w:val="left"/>
              <w:rPr>
                <w:sz w:val="18"/>
              </w:rPr>
            </w:pPr>
            <w:r w:rsidRPr="00ED25B7">
              <w:rPr>
                <w:sz w:val="18"/>
              </w:rPr>
              <w:t xml:space="preserve">KI </w:t>
            </w:r>
            <w:r w:rsidRPr="00ED25B7">
              <w:rPr>
                <w:b/>
                <w:sz w:val="18"/>
              </w:rPr>
              <w:t>darf nicht „still und heimlich“</w:t>
            </w:r>
            <w:r w:rsidRPr="00ED25B7">
              <w:rPr>
                <w:sz w:val="18"/>
              </w:rPr>
              <w:t xml:space="preserve"> personenbezogene Daten </w:t>
            </w:r>
            <w:r w:rsidRPr="00ED25B7">
              <w:rPr>
                <w:b/>
                <w:sz w:val="18"/>
              </w:rPr>
              <w:t>verarbeiten</w:t>
            </w:r>
            <w:r w:rsidRPr="00ED25B7">
              <w:rPr>
                <w:sz w:val="18"/>
              </w:rPr>
              <w:t xml:space="preserve">. </w:t>
            </w:r>
          </w:p>
          <w:p w14:paraId="6396FC43" w14:textId="77777777" w:rsidR="00275DD7" w:rsidRPr="00ED25B7" w:rsidRDefault="00275DD7" w:rsidP="00BF3901">
            <w:pPr>
              <w:spacing w:before="0"/>
              <w:jc w:val="left"/>
              <w:rPr>
                <w:sz w:val="18"/>
              </w:rPr>
            </w:pPr>
          </w:p>
          <w:p w14:paraId="325891D3" w14:textId="77777777" w:rsidR="00275DD7" w:rsidRPr="00ED25B7" w:rsidRDefault="00275DD7" w:rsidP="00BF3901">
            <w:pPr>
              <w:spacing w:before="0"/>
              <w:jc w:val="left"/>
              <w:rPr>
                <w:b/>
                <w:sz w:val="18"/>
              </w:rPr>
            </w:pPr>
            <w:r w:rsidRPr="00ED25B7">
              <w:rPr>
                <w:b/>
                <w:sz w:val="18"/>
              </w:rPr>
              <w:t xml:space="preserve">Ohne </w:t>
            </w:r>
          </w:p>
          <w:p w14:paraId="0ADF0C52" w14:textId="77777777" w:rsidR="00275DD7" w:rsidRPr="00ED25B7" w:rsidRDefault="00275DD7" w:rsidP="00275DD7">
            <w:pPr>
              <w:pStyle w:val="Listenabsatz"/>
              <w:numPr>
                <w:ilvl w:val="0"/>
                <w:numId w:val="46"/>
              </w:numPr>
              <w:spacing w:before="0"/>
              <w:jc w:val="left"/>
              <w:rPr>
                <w:sz w:val="18"/>
              </w:rPr>
            </w:pPr>
            <w:r w:rsidRPr="00ED25B7">
              <w:rPr>
                <w:b/>
                <w:sz w:val="18"/>
              </w:rPr>
              <w:t xml:space="preserve">klaren Zweck und </w:t>
            </w:r>
          </w:p>
          <w:p w14:paraId="29E84FE7" w14:textId="77777777" w:rsidR="00275DD7" w:rsidRPr="00ED25B7" w:rsidRDefault="00275DD7" w:rsidP="00275DD7">
            <w:pPr>
              <w:pStyle w:val="Listenabsatz"/>
              <w:numPr>
                <w:ilvl w:val="0"/>
                <w:numId w:val="46"/>
              </w:numPr>
              <w:spacing w:before="0"/>
              <w:jc w:val="left"/>
              <w:rPr>
                <w:sz w:val="18"/>
              </w:rPr>
            </w:pPr>
            <w:r w:rsidRPr="00ED25B7">
              <w:rPr>
                <w:b/>
                <w:sz w:val="18"/>
              </w:rPr>
              <w:t>Nachweis der Zustimmung</w:t>
            </w:r>
            <w:r w:rsidRPr="00ED25B7">
              <w:rPr>
                <w:sz w:val="18"/>
              </w:rPr>
              <w:t xml:space="preserve"> </w:t>
            </w:r>
          </w:p>
          <w:p w14:paraId="504E078A" w14:textId="77777777" w:rsidR="00275DD7" w:rsidRPr="00ED25B7" w:rsidRDefault="00275DD7" w:rsidP="00275DD7">
            <w:pPr>
              <w:pStyle w:val="Listenabsatz"/>
              <w:spacing w:before="0"/>
              <w:ind w:left="0"/>
              <w:jc w:val="left"/>
              <w:rPr>
                <w:sz w:val="18"/>
              </w:rPr>
            </w:pPr>
            <w:r w:rsidRPr="00ED25B7">
              <w:rPr>
                <w:b/>
                <w:color w:val="FF0000"/>
                <w:sz w:val="18"/>
              </w:rPr>
              <w:t xml:space="preserve">riskieren </w:t>
            </w:r>
            <w:r w:rsidRPr="00ED25B7">
              <w:rPr>
                <w:sz w:val="18"/>
              </w:rPr>
              <w:t>Sie</w:t>
            </w:r>
            <w:r w:rsidRPr="00ED25B7">
              <w:rPr>
                <w:b/>
                <w:sz w:val="18"/>
              </w:rPr>
              <w:t xml:space="preserve"> Bußgelder</w:t>
            </w:r>
            <w:r w:rsidRPr="00ED25B7">
              <w:rPr>
                <w:sz w:val="18"/>
              </w:rPr>
              <w:t>.</w:t>
            </w:r>
          </w:p>
        </w:tc>
      </w:tr>
      <w:tr w:rsidR="002B4939" w:rsidRPr="00ED25B7" w14:paraId="0BA429BE" w14:textId="77777777" w:rsidTr="00ED25B7">
        <w:tc>
          <w:tcPr>
            <w:tcW w:w="705" w:type="dxa"/>
          </w:tcPr>
          <w:p w14:paraId="543CF095" w14:textId="77777777" w:rsidR="002B4939" w:rsidRPr="00ED25B7" w:rsidRDefault="002B4939" w:rsidP="00BF3901">
            <w:pPr>
              <w:spacing w:before="0"/>
              <w:jc w:val="left"/>
              <w:rPr>
                <w:sz w:val="18"/>
              </w:rPr>
            </w:pPr>
            <w:r w:rsidRPr="00ED25B7">
              <w:rPr>
                <w:sz w:val="18"/>
              </w:rPr>
              <w:t>b)</w:t>
            </w:r>
          </w:p>
        </w:tc>
        <w:tc>
          <w:tcPr>
            <w:tcW w:w="3968" w:type="dxa"/>
          </w:tcPr>
          <w:p w14:paraId="40E66217" w14:textId="77777777" w:rsidR="002B4939" w:rsidRPr="000D643E" w:rsidRDefault="00962E9A" w:rsidP="00BF3901">
            <w:pPr>
              <w:spacing w:before="0"/>
              <w:jc w:val="left"/>
              <w:rPr>
                <w:b/>
                <w:sz w:val="20"/>
              </w:rPr>
            </w:pPr>
            <w:r w:rsidRPr="000D643E">
              <w:rPr>
                <w:b/>
                <w:sz w:val="20"/>
              </w:rPr>
              <w:t>Vertragserfüllung</w:t>
            </w:r>
          </w:p>
        </w:tc>
        <w:tc>
          <w:tcPr>
            <w:tcW w:w="3580" w:type="dxa"/>
          </w:tcPr>
          <w:p w14:paraId="614DDDA7" w14:textId="77777777" w:rsidR="002B4939" w:rsidRPr="00ED25B7" w:rsidRDefault="00962E9A" w:rsidP="00BF3901">
            <w:pPr>
              <w:spacing w:before="0"/>
              <w:jc w:val="left"/>
              <w:rPr>
                <w:sz w:val="18"/>
              </w:rPr>
            </w:pPr>
            <w:r w:rsidRPr="00ED25B7">
              <w:rPr>
                <w:sz w:val="18"/>
              </w:rPr>
              <w:t xml:space="preserve">Die Verarbeitung ist </w:t>
            </w:r>
            <w:r w:rsidRPr="00ED25B7">
              <w:rPr>
                <w:b/>
                <w:sz w:val="18"/>
              </w:rPr>
              <w:t>zur Erfüllung eines Vertrags erforderlich</w:t>
            </w:r>
          </w:p>
        </w:tc>
        <w:tc>
          <w:tcPr>
            <w:tcW w:w="4783" w:type="dxa"/>
          </w:tcPr>
          <w:p w14:paraId="033D2C95" w14:textId="77777777" w:rsidR="002B4939" w:rsidRPr="00ED25B7" w:rsidRDefault="00962E9A" w:rsidP="00BF3901">
            <w:pPr>
              <w:spacing w:before="0"/>
              <w:jc w:val="left"/>
              <w:rPr>
                <w:sz w:val="18"/>
              </w:rPr>
            </w:pPr>
            <w:r w:rsidRPr="00ED25B7">
              <w:rPr>
                <w:sz w:val="18"/>
              </w:rPr>
              <w:t xml:space="preserve">Ein </w:t>
            </w:r>
            <w:r w:rsidRPr="00ED25B7">
              <w:rPr>
                <w:b/>
                <w:sz w:val="18"/>
              </w:rPr>
              <w:t>Onlinehändler</w:t>
            </w:r>
            <w:r w:rsidRPr="00ED25B7">
              <w:rPr>
                <w:sz w:val="18"/>
              </w:rPr>
              <w:t xml:space="preserve"> nutzt KI, </w:t>
            </w:r>
          </w:p>
          <w:p w14:paraId="5CE40C98" w14:textId="77777777" w:rsidR="00962E9A" w:rsidRPr="00ED25B7" w:rsidRDefault="00962E9A" w:rsidP="00962E9A">
            <w:pPr>
              <w:pStyle w:val="Listenabsatz"/>
              <w:numPr>
                <w:ilvl w:val="0"/>
                <w:numId w:val="48"/>
              </w:numPr>
              <w:spacing w:before="0"/>
              <w:jc w:val="left"/>
              <w:rPr>
                <w:b/>
                <w:sz w:val="18"/>
              </w:rPr>
            </w:pPr>
            <w:r w:rsidRPr="00ED25B7">
              <w:rPr>
                <w:sz w:val="18"/>
              </w:rPr>
              <w:t xml:space="preserve">um </w:t>
            </w:r>
            <w:r w:rsidRPr="00ED25B7">
              <w:rPr>
                <w:b/>
                <w:sz w:val="18"/>
              </w:rPr>
              <w:t>anhand von Bestelldaten</w:t>
            </w:r>
          </w:p>
          <w:p w14:paraId="33C41377" w14:textId="77777777" w:rsidR="00962E9A" w:rsidRPr="00ED25B7" w:rsidRDefault="00962E9A" w:rsidP="00962E9A">
            <w:pPr>
              <w:pStyle w:val="Listenabsatz"/>
              <w:numPr>
                <w:ilvl w:val="0"/>
                <w:numId w:val="48"/>
              </w:numPr>
              <w:spacing w:before="0"/>
              <w:jc w:val="left"/>
              <w:rPr>
                <w:b/>
                <w:sz w:val="18"/>
              </w:rPr>
            </w:pPr>
            <w:r w:rsidRPr="00ED25B7">
              <w:rPr>
                <w:b/>
                <w:sz w:val="18"/>
              </w:rPr>
              <w:t xml:space="preserve">personalisierte Produktempfehlungen </w:t>
            </w:r>
          </w:p>
          <w:p w14:paraId="042B8A76" w14:textId="77777777" w:rsidR="00962E9A" w:rsidRPr="00ED25B7" w:rsidRDefault="00962E9A" w:rsidP="00BF3901">
            <w:pPr>
              <w:spacing w:before="0"/>
              <w:jc w:val="left"/>
              <w:rPr>
                <w:sz w:val="18"/>
              </w:rPr>
            </w:pPr>
            <w:r w:rsidRPr="00ED25B7">
              <w:rPr>
                <w:sz w:val="18"/>
              </w:rPr>
              <w:t xml:space="preserve">zu erstellen. </w:t>
            </w:r>
          </w:p>
          <w:p w14:paraId="156B7642" w14:textId="77777777" w:rsidR="00962E9A" w:rsidRPr="00ED25B7" w:rsidRDefault="00962E9A" w:rsidP="00BF3901">
            <w:pPr>
              <w:spacing w:before="0"/>
              <w:jc w:val="left"/>
              <w:rPr>
                <w:sz w:val="18"/>
              </w:rPr>
            </w:pPr>
          </w:p>
          <w:p w14:paraId="56A48DF4" w14:textId="77777777" w:rsidR="00962E9A" w:rsidRPr="00ED25B7" w:rsidRDefault="00962E9A" w:rsidP="00BF3901">
            <w:pPr>
              <w:spacing w:before="0"/>
              <w:jc w:val="left"/>
              <w:rPr>
                <w:sz w:val="18"/>
              </w:rPr>
            </w:pPr>
            <w:r w:rsidRPr="00ED25B7">
              <w:rPr>
                <w:sz w:val="18"/>
              </w:rPr>
              <w:t xml:space="preserve">Diese Empfehlungen sind </w:t>
            </w:r>
          </w:p>
          <w:p w14:paraId="01E6AA87" w14:textId="77777777" w:rsidR="00962E9A" w:rsidRPr="00ED25B7" w:rsidRDefault="00962E9A" w:rsidP="00962E9A">
            <w:pPr>
              <w:pStyle w:val="Aufzhlungszeichen"/>
              <w:rPr>
                <w:sz w:val="18"/>
              </w:rPr>
            </w:pPr>
            <w:r w:rsidRPr="00ED25B7">
              <w:rPr>
                <w:b/>
                <w:sz w:val="18"/>
              </w:rPr>
              <w:t>Bestandteil des Kundenservices,</w:t>
            </w:r>
            <w:r w:rsidRPr="00ED25B7">
              <w:rPr>
                <w:sz w:val="18"/>
              </w:rPr>
              <w:t xml:space="preserve"> </w:t>
            </w:r>
          </w:p>
          <w:p w14:paraId="0928AB34" w14:textId="77777777" w:rsidR="00962E9A" w:rsidRPr="00ED25B7" w:rsidRDefault="00962E9A" w:rsidP="00962E9A">
            <w:pPr>
              <w:pStyle w:val="Aufzhlungszeichen"/>
              <w:rPr>
                <w:sz w:val="18"/>
              </w:rPr>
            </w:pPr>
            <w:r w:rsidRPr="00ED25B7">
              <w:rPr>
                <w:sz w:val="18"/>
              </w:rPr>
              <w:t xml:space="preserve">wie im Kaufvertrag </w:t>
            </w:r>
            <w:r w:rsidRPr="00ED25B7">
              <w:rPr>
                <w:b/>
                <w:sz w:val="18"/>
              </w:rPr>
              <w:t>vereinbart</w:t>
            </w:r>
            <w:r w:rsidRPr="00ED25B7">
              <w:rPr>
                <w:sz w:val="18"/>
              </w:rPr>
              <w:t>.</w:t>
            </w:r>
          </w:p>
        </w:tc>
        <w:tc>
          <w:tcPr>
            <w:tcW w:w="4962" w:type="dxa"/>
          </w:tcPr>
          <w:p w14:paraId="783C992B" w14:textId="77777777" w:rsidR="002B4939" w:rsidRPr="00ED25B7" w:rsidRDefault="00962E9A" w:rsidP="00BF3901">
            <w:pPr>
              <w:spacing w:before="0"/>
              <w:jc w:val="left"/>
              <w:rPr>
                <w:sz w:val="14"/>
              </w:rPr>
            </w:pPr>
            <w:r w:rsidRPr="00ED25B7">
              <w:rPr>
                <w:b/>
                <w:sz w:val="18"/>
              </w:rPr>
              <w:t>Nur zulässig</w:t>
            </w:r>
            <w:r w:rsidRPr="00ED25B7">
              <w:rPr>
                <w:sz w:val="18"/>
              </w:rPr>
              <w:t xml:space="preserve">, wenn </w:t>
            </w:r>
          </w:p>
          <w:p w14:paraId="47CD0F0E" w14:textId="77777777" w:rsidR="00962E9A" w:rsidRPr="00ED25B7" w:rsidRDefault="00962E9A" w:rsidP="00ED25B7">
            <w:pPr>
              <w:pStyle w:val="Aufzhlungszeichen"/>
              <w:rPr>
                <w:sz w:val="18"/>
              </w:rPr>
            </w:pPr>
            <w:r w:rsidRPr="00ED25B7">
              <w:rPr>
                <w:sz w:val="18"/>
              </w:rPr>
              <w:t xml:space="preserve">die KI-Datenverarbeitung </w:t>
            </w:r>
          </w:p>
          <w:p w14:paraId="20C7742A" w14:textId="77777777" w:rsidR="00962E9A" w:rsidRPr="00ED25B7" w:rsidRDefault="00962E9A" w:rsidP="00ED25B7">
            <w:pPr>
              <w:pStyle w:val="Aufzhlungszeichen"/>
              <w:rPr>
                <w:b/>
              </w:rPr>
            </w:pPr>
            <w:r w:rsidRPr="00ED25B7">
              <w:rPr>
                <w:b/>
                <w:sz w:val="18"/>
              </w:rPr>
              <w:t>unmittelbar notwendig</w:t>
            </w:r>
          </w:p>
          <w:p w14:paraId="1EC02E33" w14:textId="77777777" w:rsidR="00962E9A" w:rsidRPr="00ED25B7" w:rsidRDefault="00962E9A" w:rsidP="00BF3901">
            <w:pPr>
              <w:spacing w:before="0"/>
              <w:jc w:val="left"/>
              <w:rPr>
                <w:b/>
                <w:sz w:val="18"/>
              </w:rPr>
            </w:pPr>
            <w:r w:rsidRPr="00ED25B7">
              <w:rPr>
                <w:b/>
                <w:sz w:val="18"/>
              </w:rPr>
              <w:t>für die Vertragserfüllung ist</w:t>
            </w:r>
            <w:r w:rsidRPr="00ED25B7">
              <w:rPr>
                <w:b/>
                <w:sz w:val="18"/>
              </w:rPr>
              <w:br/>
            </w:r>
            <w:r w:rsidRPr="00ED25B7">
              <w:rPr>
                <w:b/>
                <w:sz w:val="18"/>
              </w:rPr>
              <w:br/>
            </w:r>
            <w:r w:rsidRPr="00ED25B7">
              <w:rPr>
                <w:sz w:val="18"/>
              </w:rPr>
              <w:t xml:space="preserve">Dies könnte dann der Fall sein, wenn </w:t>
            </w:r>
            <w:r w:rsidRPr="00ED25B7">
              <w:rPr>
                <w:b/>
                <w:sz w:val="18"/>
              </w:rPr>
              <w:t>Produktempfehlungen explizit Teil des Vertrages</w:t>
            </w:r>
            <w:r w:rsidRPr="00ED25B7">
              <w:rPr>
                <w:sz w:val="18"/>
              </w:rPr>
              <w:t xml:space="preserve"> sind wie z.B. </w:t>
            </w:r>
            <w:r w:rsidRPr="00ED25B7">
              <w:rPr>
                <w:sz w:val="18"/>
              </w:rPr>
              <w:br/>
              <w:t>„</w:t>
            </w:r>
            <w:r w:rsidRPr="00ED25B7">
              <w:rPr>
                <w:i/>
                <w:sz w:val="18"/>
              </w:rPr>
              <w:t>Wir wählen die für Sie individuell passenden Produkte anhand Ihres bisherigen Kaufverhaltens aus</w:t>
            </w:r>
            <w:r w:rsidRPr="00ED25B7">
              <w:rPr>
                <w:sz w:val="18"/>
              </w:rPr>
              <w:t>“</w:t>
            </w:r>
          </w:p>
        </w:tc>
        <w:tc>
          <w:tcPr>
            <w:tcW w:w="3581" w:type="dxa"/>
          </w:tcPr>
          <w:p w14:paraId="4DB9242E" w14:textId="77777777" w:rsidR="00962E9A" w:rsidRPr="00ED25B7" w:rsidRDefault="00962E9A" w:rsidP="00BF3901">
            <w:pPr>
              <w:spacing w:before="0"/>
              <w:jc w:val="left"/>
              <w:rPr>
                <w:sz w:val="18"/>
              </w:rPr>
            </w:pPr>
            <w:r w:rsidRPr="00ED25B7">
              <w:rPr>
                <w:b/>
                <w:sz w:val="18"/>
              </w:rPr>
              <w:t>Nicht alles</w:t>
            </w:r>
            <w:r w:rsidRPr="00ED25B7">
              <w:rPr>
                <w:sz w:val="18"/>
              </w:rPr>
              <w:t xml:space="preserve">, </w:t>
            </w:r>
          </w:p>
          <w:p w14:paraId="52ADE7C1" w14:textId="77777777" w:rsidR="00962E9A" w:rsidRPr="00ED25B7" w:rsidRDefault="00962E9A" w:rsidP="00962E9A">
            <w:pPr>
              <w:pStyle w:val="Aufzhlungszeichen"/>
              <w:rPr>
                <w:b/>
                <w:sz w:val="18"/>
              </w:rPr>
            </w:pPr>
            <w:r w:rsidRPr="00ED25B7">
              <w:rPr>
                <w:sz w:val="18"/>
              </w:rPr>
              <w:t xml:space="preserve">was </w:t>
            </w:r>
            <w:r w:rsidRPr="00ED25B7">
              <w:rPr>
                <w:b/>
                <w:sz w:val="18"/>
              </w:rPr>
              <w:t xml:space="preserve">technisch möglich ist, </w:t>
            </w:r>
          </w:p>
          <w:p w14:paraId="74A0B84B" w14:textId="77777777" w:rsidR="00962E9A" w:rsidRPr="00ED25B7" w:rsidRDefault="00962E9A" w:rsidP="00962E9A">
            <w:pPr>
              <w:pStyle w:val="Aufzhlungszeichen"/>
              <w:rPr>
                <w:sz w:val="18"/>
              </w:rPr>
            </w:pPr>
            <w:r w:rsidRPr="00ED25B7">
              <w:rPr>
                <w:b/>
                <w:sz w:val="18"/>
              </w:rPr>
              <w:t>ist auch</w:t>
            </w:r>
            <w:r w:rsidRPr="00ED25B7">
              <w:rPr>
                <w:sz w:val="18"/>
              </w:rPr>
              <w:t xml:space="preserve"> datenschutzrechtlich erlaubt. </w:t>
            </w:r>
          </w:p>
          <w:p w14:paraId="54CB05A3" w14:textId="77777777" w:rsidR="00962E9A" w:rsidRPr="00ED25B7" w:rsidRDefault="00962E9A" w:rsidP="00BF3901">
            <w:pPr>
              <w:spacing w:before="0"/>
              <w:jc w:val="left"/>
              <w:rPr>
                <w:sz w:val="18"/>
              </w:rPr>
            </w:pPr>
            <w:r w:rsidRPr="00ED25B7">
              <w:rPr>
                <w:b/>
                <w:sz w:val="18"/>
              </w:rPr>
              <w:t>Klare Zweckbindung</w:t>
            </w:r>
            <w:r w:rsidRPr="00ED25B7">
              <w:rPr>
                <w:sz w:val="18"/>
              </w:rPr>
              <w:t xml:space="preserve"> ist zu beachten.</w:t>
            </w:r>
          </w:p>
        </w:tc>
      </w:tr>
      <w:tr w:rsidR="002B4939" w:rsidRPr="00ED25B7" w14:paraId="5F2C63DF" w14:textId="77777777" w:rsidTr="00ED25B7">
        <w:tc>
          <w:tcPr>
            <w:tcW w:w="705" w:type="dxa"/>
          </w:tcPr>
          <w:p w14:paraId="33E2043D" w14:textId="77777777" w:rsidR="002B4939" w:rsidRPr="00ED25B7" w:rsidRDefault="002B4939" w:rsidP="00BF3901">
            <w:pPr>
              <w:spacing w:before="0"/>
              <w:jc w:val="left"/>
              <w:rPr>
                <w:sz w:val="18"/>
              </w:rPr>
            </w:pPr>
            <w:r w:rsidRPr="00ED25B7">
              <w:rPr>
                <w:sz w:val="18"/>
              </w:rPr>
              <w:t>c)</w:t>
            </w:r>
          </w:p>
        </w:tc>
        <w:tc>
          <w:tcPr>
            <w:tcW w:w="3968" w:type="dxa"/>
          </w:tcPr>
          <w:p w14:paraId="00C96411" w14:textId="77777777" w:rsidR="002B4939" w:rsidRPr="000D643E" w:rsidRDefault="00962E9A" w:rsidP="00BF3901">
            <w:pPr>
              <w:spacing w:before="0"/>
              <w:jc w:val="left"/>
              <w:rPr>
                <w:b/>
                <w:sz w:val="20"/>
              </w:rPr>
            </w:pPr>
            <w:r w:rsidRPr="000D643E">
              <w:rPr>
                <w:b/>
                <w:sz w:val="20"/>
              </w:rPr>
              <w:t>Rechtliche Verpflichtung</w:t>
            </w:r>
          </w:p>
        </w:tc>
        <w:tc>
          <w:tcPr>
            <w:tcW w:w="3580" w:type="dxa"/>
          </w:tcPr>
          <w:p w14:paraId="491093BA" w14:textId="77777777" w:rsidR="002B4939" w:rsidRPr="00ED25B7" w:rsidRDefault="00962E9A" w:rsidP="00BF3901">
            <w:pPr>
              <w:spacing w:before="0"/>
              <w:jc w:val="left"/>
              <w:rPr>
                <w:sz w:val="18"/>
              </w:rPr>
            </w:pPr>
            <w:r w:rsidRPr="00ED25B7">
              <w:rPr>
                <w:sz w:val="18"/>
              </w:rPr>
              <w:t xml:space="preserve">Die Verarbeitung ist </w:t>
            </w:r>
            <w:r w:rsidRPr="00ED25B7">
              <w:rPr>
                <w:b/>
                <w:sz w:val="18"/>
              </w:rPr>
              <w:t xml:space="preserve">zur Erfüllung einer rechtlichen Pflicht </w:t>
            </w:r>
            <w:r w:rsidRPr="00ED25B7">
              <w:rPr>
                <w:sz w:val="18"/>
              </w:rPr>
              <w:t>notwendig.</w:t>
            </w:r>
          </w:p>
        </w:tc>
        <w:tc>
          <w:tcPr>
            <w:tcW w:w="4783" w:type="dxa"/>
          </w:tcPr>
          <w:p w14:paraId="1C001F37" w14:textId="77777777" w:rsidR="00962E9A" w:rsidRPr="00ED25B7" w:rsidRDefault="00962E9A" w:rsidP="00962E9A">
            <w:pPr>
              <w:spacing w:before="0"/>
              <w:jc w:val="left"/>
              <w:rPr>
                <w:sz w:val="18"/>
              </w:rPr>
            </w:pPr>
            <w:r w:rsidRPr="00ED25B7">
              <w:rPr>
                <w:sz w:val="18"/>
              </w:rPr>
              <w:t xml:space="preserve">Ein Unternehmen setzt KI ein, um </w:t>
            </w:r>
          </w:p>
          <w:p w14:paraId="4BBA3B59" w14:textId="77777777" w:rsidR="00962E9A" w:rsidRPr="00ED25B7" w:rsidRDefault="00962E9A" w:rsidP="00962E9A">
            <w:pPr>
              <w:pStyle w:val="Aufzhlungszeichen"/>
              <w:rPr>
                <w:b/>
                <w:sz w:val="18"/>
              </w:rPr>
            </w:pPr>
            <w:r w:rsidRPr="00ED25B7">
              <w:rPr>
                <w:b/>
                <w:sz w:val="18"/>
              </w:rPr>
              <w:t xml:space="preserve">gesetzlich vorgeschriebene </w:t>
            </w:r>
          </w:p>
          <w:p w14:paraId="4283B247" w14:textId="77777777" w:rsidR="00962E9A" w:rsidRPr="00ED25B7" w:rsidRDefault="00962E9A" w:rsidP="00962E9A">
            <w:pPr>
              <w:pStyle w:val="Aufzhlungszeichen"/>
              <w:rPr>
                <w:b/>
                <w:sz w:val="18"/>
              </w:rPr>
            </w:pPr>
            <w:r w:rsidRPr="00ED25B7">
              <w:rPr>
                <w:b/>
                <w:sz w:val="18"/>
              </w:rPr>
              <w:t xml:space="preserve">Geldwäscheprüfungen </w:t>
            </w:r>
          </w:p>
          <w:p w14:paraId="515B2BAD" w14:textId="77777777" w:rsidR="00962E9A" w:rsidRPr="00ED25B7" w:rsidRDefault="00962E9A" w:rsidP="00962E9A">
            <w:pPr>
              <w:pStyle w:val="Aufzhlungszeichen"/>
              <w:rPr>
                <w:sz w:val="18"/>
              </w:rPr>
            </w:pPr>
            <w:r w:rsidRPr="00ED25B7">
              <w:rPr>
                <w:b/>
                <w:sz w:val="18"/>
              </w:rPr>
              <w:t xml:space="preserve">automatisiert </w:t>
            </w:r>
            <w:r w:rsidRPr="00ED25B7">
              <w:rPr>
                <w:b/>
                <w:sz w:val="18"/>
              </w:rPr>
              <w:br/>
            </w:r>
            <w:r w:rsidRPr="00ED25B7">
              <w:rPr>
                <w:sz w:val="18"/>
              </w:rPr>
              <w:t xml:space="preserve">(Erkennen von auffälligen Geldflüssen, Häufigkeit, Zielkonten) </w:t>
            </w:r>
          </w:p>
          <w:p w14:paraId="31A77C8A" w14:textId="77777777" w:rsidR="00962E9A" w:rsidRPr="00ED25B7" w:rsidRDefault="00962E9A" w:rsidP="00962E9A">
            <w:pPr>
              <w:pStyle w:val="Aufzhlungszeichen"/>
              <w:numPr>
                <w:ilvl w:val="0"/>
                <w:numId w:val="0"/>
              </w:numPr>
              <w:rPr>
                <w:sz w:val="18"/>
              </w:rPr>
            </w:pPr>
            <w:r w:rsidRPr="00ED25B7">
              <w:rPr>
                <w:sz w:val="18"/>
              </w:rPr>
              <w:t>durchzuführen.</w:t>
            </w:r>
          </w:p>
        </w:tc>
        <w:tc>
          <w:tcPr>
            <w:tcW w:w="4962" w:type="dxa"/>
          </w:tcPr>
          <w:p w14:paraId="01619B2B" w14:textId="77777777" w:rsidR="002B4939" w:rsidRPr="00ED25B7" w:rsidRDefault="00962E9A" w:rsidP="00BF3901">
            <w:pPr>
              <w:spacing w:before="0"/>
              <w:jc w:val="left"/>
              <w:rPr>
                <w:sz w:val="18"/>
              </w:rPr>
            </w:pPr>
            <w:r w:rsidRPr="00ED25B7">
              <w:rPr>
                <w:sz w:val="18"/>
              </w:rPr>
              <w:t xml:space="preserve">Nur zulässig, wenn </w:t>
            </w:r>
            <w:r w:rsidRPr="00ED25B7">
              <w:rPr>
                <w:b/>
                <w:sz w:val="18"/>
              </w:rPr>
              <w:t xml:space="preserve">konkrete rechtliche Verpflichtung </w:t>
            </w:r>
            <w:r w:rsidRPr="00ED25B7">
              <w:rPr>
                <w:sz w:val="18"/>
              </w:rPr>
              <w:t xml:space="preserve">besteht. </w:t>
            </w:r>
          </w:p>
          <w:p w14:paraId="188A7CB7" w14:textId="77777777" w:rsidR="00962E9A" w:rsidRPr="00ED25B7" w:rsidRDefault="00962E9A" w:rsidP="00BF3901">
            <w:pPr>
              <w:spacing w:before="0"/>
              <w:jc w:val="left"/>
              <w:rPr>
                <w:sz w:val="18"/>
              </w:rPr>
            </w:pPr>
          </w:p>
          <w:p w14:paraId="13DF45E3" w14:textId="77777777" w:rsidR="00962E9A" w:rsidRPr="00ED25B7" w:rsidRDefault="00962E9A" w:rsidP="00BF3901">
            <w:pPr>
              <w:spacing w:before="0"/>
              <w:jc w:val="left"/>
              <w:rPr>
                <w:sz w:val="18"/>
              </w:rPr>
            </w:pPr>
            <w:r w:rsidRPr="00ED25B7">
              <w:rPr>
                <w:sz w:val="18"/>
              </w:rPr>
              <w:t xml:space="preserve">KI-Einsatz muss </w:t>
            </w:r>
            <w:r w:rsidRPr="00ED25B7">
              <w:rPr>
                <w:b/>
                <w:sz w:val="18"/>
              </w:rPr>
              <w:t xml:space="preserve">dokumentiert und nachvollziehbar </w:t>
            </w:r>
            <w:r w:rsidRPr="00ED25B7">
              <w:rPr>
                <w:sz w:val="18"/>
              </w:rPr>
              <w:t>sein.</w:t>
            </w:r>
          </w:p>
        </w:tc>
        <w:tc>
          <w:tcPr>
            <w:tcW w:w="3581" w:type="dxa"/>
          </w:tcPr>
          <w:p w14:paraId="7788C66D" w14:textId="77777777" w:rsidR="002B4939" w:rsidRPr="00ED25B7" w:rsidRDefault="00962E9A" w:rsidP="00BF3901">
            <w:pPr>
              <w:spacing w:before="0"/>
              <w:jc w:val="left"/>
              <w:rPr>
                <w:sz w:val="18"/>
              </w:rPr>
            </w:pPr>
            <w:r w:rsidRPr="00ED25B7">
              <w:rPr>
                <w:sz w:val="18"/>
              </w:rPr>
              <w:t xml:space="preserve">Nutzen Sie KI </w:t>
            </w:r>
            <w:r w:rsidRPr="00ED25B7">
              <w:rPr>
                <w:b/>
                <w:sz w:val="18"/>
              </w:rPr>
              <w:t>nur zur Unterstützung gesetzlicher Pflichten</w:t>
            </w:r>
            <w:r w:rsidRPr="00ED25B7">
              <w:rPr>
                <w:sz w:val="18"/>
              </w:rPr>
              <w:t xml:space="preserve">, </w:t>
            </w:r>
          </w:p>
          <w:p w14:paraId="55314B8E" w14:textId="77777777" w:rsidR="00962E9A" w:rsidRPr="00ED25B7" w:rsidRDefault="00962E9A" w:rsidP="00BF3901">
            <w:pPr>
              <w:spacing w:before="0"/>
              <w:jc w:val="left"/>
              <w:rPr>
                <w:sz w:val="18"/>
              </w:rPr>
            </w:pPr>
            <w:r w:rsidRPr="00ED25B7">
              <w:rPr>
                <w:sz w:val="18"/>
              </w:rPr>
              <w:br/>
            </w:r>
            <w:r w:rsidRPr="00ED25B7">
              <w:rPr>
                <w:b/>
                <w:sz w:val="18"/>
              </w:rPr>
              <w:t>nicht</w:t>
            </w:r>
            <w:r w:rsidRPr="00ED25B7">
              <w:rPr>
                <w:sz w:val="18"/>
              </w:rPr>
              <w:t xml:space="preserve"> zur Datenoptimierung.</w:t>
            </w:r>
          </w:p>
        </w:tc>
      </w:tr>
      <w:tr w:rsidR="002B4939" w:rsidRPr="00ED25B7" w14:paraId="2C6A7474" w14:textId="77777777" w:rsidTr="00ED25B7">
        <w:tc>
          <w:tcPr>
            <w:tcW w:w="705" w:type="dxa"/>
          </w:tcPr>
          <w:p w14:paraId="45004152" w14:textId="77777777" w:rsidR="002B4939" w:rsidRPr="00ED25B7" w:rsidRDefault="002B4939" w:rsidP="00BF3901">
            <w:pPr>
              <w:spacing w:before="0"/>
              <w:jc w:val="left"/>
              <w:rPr>
                <w:sz w:val="18"/>
              </w:rPr>
            </w:pPr>
            <w:r w:rsidRPr="00ED25B7">
              <w:rPr>
                <w:sz w:val="18"/>
              </w:rPr>
              <w:t>d)</w:t>
            </w:r>
          </w:p>
        </w:tc>
        <w:tc>
          <w:tcPr>
            <w:tcW w:w="3968" w:type="dxa"/>
          </w:tcPr>
          <w:p w14:paraId="35D6C26D" w14:textId="77777777" w:rsidR="002B4939" w:rsidRPr="000D643E" w:rsidRDefault="00962E9A" w:rsidP="00BF3901">
            <w:pPr>
              <w:spacing w:before="0"/>
              <w:jc w:val="left"/>
              <w:rPr>
                <w:b/>
                <w:sz w:val="20"/>
              </w:rPr>
            </w:pPr>
            <w:r w:rsidRPr="000D643E">
              <w:rPr>
                <w:b/>
                <w:sz w:val="20"/>
              </w:rPr>
              <w:t>Lebenswichtige Interessen</w:t>
            </w:r>
          </w:p>
        </w:tc>
        <w:tc>
          <w:tcPr>
            <w:tcW w:w="3580" w:type="dxa"/>
          </w:tcPr>
          <w:p w14:paraId="0AEDAF0F" w14:textId="77777777" w:rsidR="002B4939" w:rsidRPr="00ED25B7" w:rsidRDefault="00962E9A" w:rsidP="00BF3901">
            <w:pPr>
              <w:spacing w:before="0"/>
              <w:jc w:val="left"/>
              <w:rPr>
                <w:sz w:val="18"/>
              </w:rPr>
            </w:pPr>
            <w:r w:rsidRPr="00ED25B7">
              <w:rPr>
                <w:sz w:val="18"/>
              </w:rPr>
              <w:t xml:space="preserve">Die Verarbeitung ist erforderlich, um </w:t>
            </w:r>
            <w:r w:rsidRPr="00ED25B7">
              <w:rPr>
                <w:b/>
                <w:sz w:val="18"/>
              </w:rPr>
              <w:t>lebenswichtige Interessen zu schützen</w:t>
            </w:r>
            <w:r w:rsidRPr="00ED25B7">
              <w:rPr>
                <w:sz w:val="18"/>
              </w:rPr>
              <w:t>.</w:t>
            </w:r>
          </w:p>
        </w:tc>
        <w:tc>
          <w:tcPr>
            <w:tcW w:w="4783" w:type="dxa"/>
          </w:tcPr>
          <w:p w14:paraId="5B6195A9" w14:textId="77777777" w:rsidR="002B4939" w:rsidRPr="00ED25B7" w:rsidRDefault="00962E9A" w:rsidP="00BF3901">
            <w:pPr>
              <w:spacing w:before="0"/>
              <w:jc w:val="left"/>
              <w:rPr>
                <w:sz w:val="18"/>
              </w:rPr>
            </w:pPr>
            <w:r w:rsidRPr="00ED25B7">
              <w:rPr>
                <w:sz w:val="18"/>
              </w:rPr>
              <w:t xml:space="preserve">In einem Werk nutzt das Unternehmen eine </w:t>
            </w:r>
          </w:p>
          <w:p w14:paraId="49B74B9C" w14:textId="77777777" w:rsidR="00962E9A" w:rsidRPr="00ED25B7" w:rsidRDefault="00962E9A" w:rsidP="00962E9A">
            <w:pPr>
              <w:pStyle w:val="Aufzhlungszeichen"/>
              <w:rPr>
                <w:b/>
                <w:sz w:val="18"/>
              </w:rPr>
            </w:pPr>
            <w:r w:rsidRPr="00ED25B7">
              <w:rPr>
                <w:b/>
                <w:sz w:val="18"/>
              </w:rPr>
              <w:t xml:space="preserve">KI-gestützte Sicherheitsüberwachung, </w:t>
            </w:r>
          </w:p>
          <w:p w14:paraId="17DC89FF" w14:textId="77777777" w:rsidR="00962E9A" w:rsidRPr="00ED25B7" w:rsidRDefault="00962E9A" w:rsidP="00962E9A">
            <w:pPr>
              <w:pStyle w:val="Aufzhlungszeichen"/>
              <w:rPr>
                <w:sz w:val="18"/>
              </w:rPr>
            </w:pPr>
            <w:r w:rsidRPr="00ED25B7">
              <w:rPr>
                <w:sz w:val="18"/>
              </w:rPr>
              <w:t xml:space="preserve">die </w:t>
            </w:r>
            <w:r w:rsidRPr="00ED25B7">
              <w:rPr>
                <w:b/>
                <w:sz w:val="18"/>
              </w:rPr>
              <w:t>Gefahren</w:t>
            </w:r>
            <w:r w:rsidRPr="00ED25B7">
              <w:rPr>
                <w:sz w:val="18"/>
              </w:rPr>
              <w:t xml:space="preserve"> (z.B. Gaslecks, Unfälle) </w:t>
            </w:r>
            <w:r w:rsidRPr="00ED25B7">
              <w:rPr>
                <w:b/>
                <w:sz w:val="18"/>
              </w:rPr>
              <w:t>erkennt</w:t>
            </w:r>
            <w:r w:rsidRPr="00ED25B7">
              <w:rPr>
                <w:sz w:val="18"/>
              </w:rPr>
              <w:t xml:space="preserve"> und </w:t>
            </w:r>
          </w:p>
          <w:p w14:paraId="02A6CBD0" w14:textId="77777777" w:rsidR="00962E9A" w:rsidRPr="00ED25B7" w:rsidRDefault="00962E9A" w:rsidP="00962E9A">
            <w:pPr>
              <w:pStyle w:val="Aufzhlungszeichen"/>
              <w:rPr>
                <w:b/>
                <w:sz w:val="18"/>
              </w:rPr>
            </w:pPr>
            <w:r w:rsidRPr="00ED25B7">
              <w:rPr>
                <w:b/>
                <w:sz w:val="18"/>
              </w:rPr>
              <w:t xml:space="preserve">sofort Alarm auslöst, </w:t>
            </w:r>
          </w:p>
          <w:p w14:paraId="53E5ABAD" w14:textId="77777777" w:rsidR="00962E9A" w:rsidRPr="00ED25B7" w:rsidRDefault="00962E9A" w:rsidP="00962E9A">
            <w:pPr>
              <w:pStyle w:val="Aufzhlungszeichen"/>
              <w:rPr>
                <w:sz w:val="18"/>
              </w:rPr>
            </w:pPr>
            <w:r w:rsidRPr="00ED25B7">
              <w:rPr>
                <w:b/>
                <w:sz w:val="18"/>
              </w:rPr>
              <w:t>um Menschenleben zu schützen</w:t>
            </w:r>
            <w:r w:rsidRPr="00ED25B7">
              <w:rPr>
                <w:sz w:val="18"/>
              </w:rPr>
              <w:t>.</w:t>
            </w:r>
          </w:p>
        </w:tc>
        <w:tc>
          <w:tcPr>
            <w:tcW w:w="4962" w:type="dxa"/>
          </w:tcPr>
          <w:p w14:paraId="2CF7DFC5" w14:textId="77777777" w:rsidR="002B4939" w:rsidRPr="00ED25B7" w:rsidRDefault="00962E9A" w:rsidP="00BF3901">
            <w:pPr>
              <w:spacing w:before="0"/>
              <w:jc w:val="left"/>
              <w:rPr>
                <w:sz w:val="18"/>
              </w:rPr>
            </w:pPr>
            <w:r w:rsidRPr="00ED25B7">
              <w:rPr>
                <w:sz w:val="18"/>
              </w:rPr>
              <w:t xml:space="preserve">Nur in </w:t>
            </w:r>
            <w:r w:rsidRPr="00ED25B7">
              <w:rPr>
                <w:b/>
                <w:sz w:val="18"/>
              </w:rPr>
              <w:t xml:space="preserve">Notfall- oder Ausnahmesituationen </w:t>
            </w:r>
            <w:r w:rsidRPr="00ED25B7">
              <w:rPr>
                <w:sz w:val="18"/>
              </w:rPr>
              <w:t xml:space="preserve">zulässig. </w:t>
            </w:r>
          </w:p>
        </w:tc>
        <w:tc>
          <w:tcPr>
            <w:tcW w:w="3581" w:type="dxa"/>
          </w:tcPr>
          <w:p w14:paraId="3C5063D4" w14:textId="77777777" w:rsidR="002B4939" w:rsidRPr="00ED25B7" w:rsidRDefault="00962E9A" w:rsidP="00BF3901">
            <w:pPr>
              <w:spacing w:before="0"/>
              <w:jc w:val="left"/>
              <w:rPr>
                <w:b/>
                <w:sz w:val="18"/>
              </w:rPr>
            </w:pPr>
            <w:r w:rsidRPr="00ED25B7">
              <w:rPr>
                <w:b/>
                <w:sz w:val="18"/>
              </w:rPr>
              <w:t xml:space="preserve">Kein „Freibrief“: </w:t>
            </w:r>
          </w:p>
          <w:p w14:paraId="73129EFE" w14:textId="77777777" w:rsidR="00962E9A" w:rsidRPr="00ED25B7" w:rsidRDefault="00962E9A" w:rsidP="00BF3901">
            <w:pPr>
              <w:spacing w:before="0"/>
              <w:jc w:val="left"/>
              <w:rPr>
                <w:sz w:val="18"/>
              </w:rPr>
            </w:pPr>
            <w:r w:rsidRPr="00ED25B7">
              <w:rPr>
                <w:sz w:val="18"/>
              </w:rPr>
              <w:t xml:space="preserve">Diese Rechtsgrundlage greift </w:t>
            </w:r>
            <w:r w:rsidRPr="00ED25B7">
              <w:rPr>
                <w:b/>
                <w:sz w:val="18"/>
              </w:rPr>
              <w:t>nur bei echten Notfällen</w:t>
            </w:r>
            <w:r w:rsidRPr="00ED25B7">
              <w:rPr>
                <w:sz w:val="18"/>
              </w:rPr>
              <w:t xml:space="preserve"> (z.B. Schutz von Leib und Leben) ein.</w:t>
            </w:r>
          </w:p>
        </w:tc>
      </w:tr>
      <w:tr w:rsidR="002B4939" w:rsidRPr="00ED25B7" w14:paraId="01BCDBE4" w14:textId="77777777" w:rsidTr="00ED25B7">
        <w:tc>
          <w:tcPr>
            <w:tcW w:w="705" w:type="dxa"/>
          </w:tcPr>
          <w:p w14:paraId="0B025B7D" w14:textId="77777777" w:rsidR="002B4939" w:rsidRPr="00ED25B7" w:rsidRDefault="002B4939" w:rsidP="00BF3901">
            <w:pPr>
              <w:spacing w:before="0"/>
              <w:jc w:val="left"/>
              <w:rPr>
                <w:sz w:val="18"/>
              </w:rPr>
            </w:pPr>
            <w:r w:rsidRPr="00ED25B7">
              <w:rPr>
                <w:sz w:val="18"/>
              </w:rPr>
              <w:t>e)</w:t>
            </w:r>
          </w:p>
        </w:tc>
        <w:tc>
          <w:tcPr>
            <w:tcW w:w="3968" w:type="dxa"/>
          </w:tcPr>
          <w:p w14:paraId="747C799D" w14:textId="77777777" w:rsidR="002B4939" w:rsidRPr="000D643E" w:rsidRDefault="00361C82" w:rsidP="00BF3901">
            <w:pPr>
              <w:spacing w:before="0"/>
              <w:jc w:val="left"/>
              <w:rPr>
                <w:b/>
                <w:sz w:val="20"/>
              </w:rPr>
            </w:pPr>
            <w:r w:rsidRPr="000D643E">
              <w:rPr>
                <w:b/>
                <w:sz w:val="20"/>
              </w:rPr>
              <w:t>Öffentliche Aufgabe</w:t>
            </w:r>
          </w:p>
        </w:tc>
        <w:tc>
          <w:tcPr>
            <w:tcW w:w="3580" w:type="dxa"/>
          </w:tcPr>
          <w:p w14:paraId="66526682" w14:textId="77777777" w:rsidR="002B4939" w:rsidRPr="00ED25B7" w:rsidRDefault="00361C82" w:rsidP="00BF3901">
            <w:pPr>
              <w:spacing w:before="0"/>
              <w:jc w:val="left"/>
              <w:rPr>
                <w:sz w:val="18"/>
              </w:rPr>
            </w:pPr>
            <w:r w:rsidRPr="00ED25B7">
              <w:rPr>
                <w:sz w:val="18"/>
              </w:rPr>
              <w:t xml:space="preserve">Die Verarbeitung erfolgt </w:t>
            </w:r>
            <w:r w:rsidRPr="00ED25B7">
              <w:rPr>
                <w:b/>
                <w:sz w:val="18"/>
              </w:rPr>
              <w:t>im öffentlichen Interesse</w:t>
            </w:r>
            <w:r w:rsidRPr="00ED25B7">
              <w:rPr>
                <w:sz w:val="18"/>
              </w:rPr>
              <w:t xml:space="preserve"> oder </w:t>
            </w:r>
            <w:r w:rsidRPr="00ED25B7">
              <w:rPr>
                <w:b/>
                <w:sz w:val="18"/>
              </w:rPr>
              <w:t>in Ausübung öffentlicher Gewalt</w:t>
            </w:r>
            <w:r w:rsidRPr="00ED25B7">
              <w:rPr>
                <w:sz w:val="18"/>
              </w:rPr>
              <w:t>.</w:t>
            </w:r>
          </w:p>
        </w:tc>
        <w:tc>
          <w:tcPr>
            <w:tcW w:w="4783" w:type="dxa"/>
          </w:tcPr>
          <w:p w14:paraId="0233676A" w14:textId="77777777" w:rsidR="00361C82" w:rsidRPr="00ED25B7" w:rsidRDefault="00361C82" w:rsidP="00BF3901">
            <w:pPr>
              <w:spacing w:before="0"/>
              <w:jc w:val="left"/>
              <w:rPr>
                <w:sz w:val="18"/>
              </w:rPr>
            </w:pPr>
            <w:r w:rsidRPr="00ED25B7">
              <w:rPr>
                <w:sz w:val="18"/>
              </w:rPr>
              <w:t xml:space="preserve">Ein kommunales Versorgungsunternehmen </w:t>
            </w:r>
          </w:p>
          <w:p w14:paraId="09130D5A" w14:textId="77777777" w:rsidR="002B4939" w:rsidRPr="00ED25B7" w:rsidRDefault="00361C82" w:rsidP="00361C82">
            <w:pPr>
              <w:pStyle w:val="Aufzhlungszeichen"/>
              <w:rPr>
                <w:sz w:val="18"/>
              </w:rPr>
            </w:pPr>
            <w:r w:rsidRPr="00ED25B7">
              <w:rPr>
                <w:b/>
                <w:sz w:val="18"/>
              </w:rPr>
              <w:t>setzt KI ein</w:t>
            </w:r>
            <w:r w:rsidRPr="00ED25B7">
              <w:rPr>
                <w:sz w:val="18"/>
              </w:rPr>
              <w:t xml:space="preserve">, </w:t>
            </w:r>
          </w:p>
          <w:p w14:paraId="3AF3DFE2" w14:textId="77777777" w:rsidR="00361C82" w:rsidRPr="00ED25B7" w:rsidRDefault="00361C82" w:rsidP="00361C82">
            <w:pPr>
              <w:pStyle w:val="Aufzhlungszeichen"/>
              <w:rPr>
                <w:sz w:val="18"/>
              </w:rPr>
            </w:pPr>
            <w:r w:rsidRPr="00ED25B7">
              <w:rPr>
                <w:sz w:val="18"/>
              </w:rPr>
              <w:t xml:space="preserve">um </w:t>
            </w:r>
            <w:r w:rsidRPr="00ED25B7">
              <w:rPr>
                <w:b/>
                <w:sz w:val="18"/>
              </w:rPr>
              <w:t>Versorgungsnetze zu optimieren</w:t>
            </w:r>
            <w:r w:rsidRPr="00ED25B7">
              <w:rPr>
                <w:sz w:val="18"/>
              </w:rPr>
              <w:t xml:space="preserve"> und </w:t>
            </w:r>
          </w:p>
          <w:p w14:paraId="38E0B5B0" w14:textId="77777777" w:rsidR="00361C82" w:rsidRPr="00ED25B7" w:rsidRDefault="00361C82" w:rsidP="00361C82">
            <w:pPr>
              <w:pStyle w:val="Aufzhlungszeichen"/>
              <w:rPr>
                <w:sz w:val="18"/>
              </w:rPr>
            </w:pPr>
            <w:r w:rsidRPr="00ED25B7">
              <w:rPr>
                <w:b/>
                <w:sz w:val="18"/>
              </w:rPr>
              <w:t>Krisenmanagementdaten zu analysieren</w:t>
            </w:r>
            <w:r w:rsidRPr="00ED25B7">
              <w:rPr>
                <w:sz w:val="18"/>
              </w:rPr>
              <w:t xml:space="preserve"> </w:t>
            </w:r>
            <w:r w:rsidRPr="00ED25B7">
              <w:rPr>
                <w:sz w:val="18"/>
              </w:rPr>
              <w:br/>
              <w:t>(z.B. zur Sicherstellung der Wasserversorgung)</w:t>
            </w:r>
          </w:p>
        </w:tc>
        <w:tc>
          <w:tcPr>
            <w:tcW w:w="4962" w:type="dxa"/>
          </w:tcPr>
          <w:p w14:paraId="1FA6EE44" w14:textId="77777777" w:rsidR="002B4939" w:rsidRPr="00ED25B7" w:rsidRDefault="00361C82" w:rsidP="00BF3901">
            <w:pPr>
              <w:spacing w:before="0"/>
              <w:jc w:val="left"/>
              <w:rPr>
                <w:b/>
                <w:sz w:val="18"/>
              </w:rPr>
            </w:pPr>
            <w:r w:rsidRPr="00ED25B7">
              <w:rPr>
                <w:sz w:val="18"/>
              </w:rPr>
              <w:t xml:space="preserve">Nur anwendbar, wenn das Unternehmen </w:t>
            </w:r>
            <w:r w:rsidRPr="00ED25B7">
              <w:rPr>
                <w:b/>
                <w:sz w:val="18"/>
              </w:rPr>
              <w:t xml:space="preserve">eine öffentliche Aufgabe wahrnimmt. </w:t>
            </w:r>
          </w:p>
          <w:p w14:paraId="620F6B8F" w14:textId="77777777" w:rsidR="00361C82" w:rsidRPr="00ED25B7" w:rsidRDefault="00361C82" w:rsidP="00BF3901">
            <w:pPr>
              <w:spacing w:before="0"/>
              <w:jc w:val="left"/>
              <w:rPr>
                <w:b/>
                <w:sz w:val="18"/>
              </w:rPr>
            </w:pPr>
          </w:p>
          <w:p w14:paraId="049E4A62" w14:textId="77777777" w:rsidR="00361C82" w:rsidRPr="00ED25B7" w:rsidRDefault="00361C82" w:rsidP="00BF3901">
            <w:pPr>
              <w:spacing w:before="0"/>
              <w:jc w:val="left"/>
              <w:rPr>
                <w:b/>
                <w:sz w:val="18"/>
              </w:rPr>
            </w:pPr>
          </w:p>
        </w:tc>
        <w:tc>
          <w:tcPr>
            <w:tcW w:w="3581" w:type="dxa"/>
          </w:tcPr>
          <w:p w14:paraId="479847A0" w14:textId="77777777" w:rsidR="002B4939" w:rsidRPr="00ED25B7" w:rsidRDefault="00361C82" w:rsidP="00BF3901">
            <w:pPr>
              <w:spacing w:before="0"/>
              <w:jc w:val="left"/>
              <w:rPr>
                <w:sz w:val="18"/>
              </w:rPr>
            </w:pPr>
            <w:r w:rsidRPr="00ED25B7">
              <w:rPr>
                <w:b/>
                <w:sz w:val="18"/>
              </w:rPr>
              <w:t>Nur Unternehmen im öffentlichen Auftrag</w:t>
            </w:r>
            <w:r w:rsidRPr="00ED25B7">
              <w:rPr>
                <w:sz w:val="18"/>
              </w:rPr>
              <w:t xml:space="preserve"> können sich hierauf berufen. </w:t>
            </w:r>
          </w:p>
          <w:p w14:paraId="38009D8B" w14:textId="77777777" w:rsidR="00361C82" w:rsidRPr="00ED25B7" w:rsidRDefault="00361C82" w:rsidP="00BF3901">
            <w:pPr>
              <w:spacing w:before="0"/>
              <w:jc w:val="left"/>
              <w:rPr>
                <w:sz w:val="18"/>
              </w:rPr>
            </w:pPr>
          </w:p>
          <w:p w14:paraId="0AA89DDD" w14:textId="77777777" w:rsidR="00361C82" w:rsidRPr="00ED25B7" w:rsidRDefault="00361C82" w:rsidP="00BF3901">
            <w:pPr>
              <w:spacing w:before="0"/>
              <w:jc w:val="left"/>
              <w:rPr>
                <w:b/>
                <w:sz w:val="18"/>
              </w:rPr>
            </w:pPr>
            <w:r w:rsidRPr="00ED25B7">
              <w:rPr>
                <w:b/>
                <w:sz w:val="18"/>
              </w:rPr>
              <w:t>Für private Unternehmen ist dies nahezu irrelevant.</w:t>
            </w:r>
          </w:p>
        </w:tc>
      </w:tr>
      <w:tr w:rsidR="002B4939" w:rsidRPr="00ED25B7" w14:paraId="59BB0496" w14:textId="77777777" w:rsidTr="00ED25B7">
        <w:tc>
          <w:tcPr>
            <w:tcW w:w="705" w:type="dxa"/>
          </w:tcPr>
          <w:p w14:paraId="454C5A92" w14:textId="77777777" w:rsidR="002B4939" w:rsidRPr="00ED25B7" w:rsidRDefault="002B4939" w:rsidP="00BF3901">
            <w:pPr>
              <w:spacing w:before="0"/>
              <w:jc w:val="left"/>
              <w:rPr>
                <w:sz w:val="18"/>
              </w:rPr>
            </w:pPr>
            <w:r w:rsidRPr="00ED25B7">
              <w:rPr>
                <w:sz w:val="18"/>
              </w:rPr>
              <w:t>f)</w:t>
            </w:r>
          </w:p>
        </w:tc>
        <w:tc>
          <w:tcPr>
            <w:tcW w:w="3968" w:type="dxa"/>
          </w:tcPr>
          <w:p w14:paraId="1D3B7B58" w14:textId="77777777" w:rsidR="002B4939" w:rsidRPr="000D643E" w:rsidRDefault="00FB6CC2" w:rsidP="00BF3901">
            <w:pPr>
              <w:spacing w:before="0"/>
              <w:jc w:val="left"/>
              <w:rPr>
                <w:b/>
                <w:sz w:val="20"/>
              </w:rPr>
            </w:pPr>
            <w:r w:rsidRPr="000D643E">
              <w:rPr>
                <w:b/>
                <w:sz w:val="20"/>
              </w:rPr>
              <w:t>Berechtigtes Interesse</w:t>
            </w:r>
          </w:p>
        </w:tc>
        <w:tc>
          <w:tcPr>
            <w:tcW w:w="3580" w:type="dxa"/>
          </w:tcPr>
          <w:p w14:paraId="0DF7A375" w14:textId="77777777" w:rsidR="002B4939" w:rsidRPr="00ED25B7" w:rsidRDefault="00FB6CC2" w:rsidP="00BF3901">
            <w:pPr>
              <w:spacing w:before="0"/>
              <w:jc w:val="left"/>
              <w:rPr>
                <w:sz w:val="18"/>
              </w:rPr>
            </w:pPr>
            <w:r w:rsidRPr="00ED25B7">
              <w:rPr>
                <w:sz w:val="18"/>
              </w:rPr>
              <w:t xml:space="preserve">Die Verarbeitung ist </w:t>
            </w:r>
            <w:r w:rsidRPr="00ED25B7">
              <w:rPr>
                <w:b/>
                <w:sz w:val="18"/>
              </w:rPr>
              <w:t>zur Wahrung berechtigter Interessen</w:t>
            </w:r>
            <w:r w:rsidRPr="00ED25B7">
              <w:rPr>
                <w:sz w:val="18"/>
              </w:rPr>
              <w:t xml:space="preserve"> erforderlich.</w:t>
            </w:r>
          </w:p>
        </w:tc>
        <w:tc>
          <w:tcPr>
            <w:tcW w:w="4783" w:type="dxa"/>
          </w:tcPr>
          <w:p w14:paraId="704673BA" w14:textId="77777777" w:rsidR="002B4939" w:rsidRPr="00ED25B7" w:rsidRDefault="00FB6CC2" w:rsidP="00BF3901">
            <w:pPr>
              <w:spacing w:before="0"/>
              <w:jc w:val="left"/>
              <w:rPr>
                <w:sz w:val="18"/>
              </w:rPr>
            </w:pPr>
            <w:r w:rsidRPr="00ED25B7">
              <w:rPr>
                <w:sz w:val="18"/>
              </w:rPr>
              <w:t xml:space="preserve">Ein Unternehmen nutzt eine KI, </w:t>
            </w:r>
          </w:p>
          <w:p w14:paraId="59D29790" w14:textId="77777777" w:rsidR="00FB6CC2" w:rsidRPr="00ED25B7" w:rsidRDefault="00FB6CC2" w:rsidP="00FB6CC2">
            <w:pPr>
              <w:pStyle w:val="Listenabsatz"/>
              <w:numPr>
                <w:ilvl w:val="0"/>
                <w:numId w:val="50"/>
              </w:numPr>
              <w:spacing w:before="0"/>
              <w:jc w:val="left"/>
              <w:rPr>
                <w:sz w:val="18"/>
              </w:rPr>
            </w:pPr>
            <w:r w:rsidRPr="00ED25B7">
              <w:rPr>
                <w:sz w:val="18"/>
              </w:rPr>
              <w:t xml:space="preserve">um </w:t>
            </w:r>
            <w:r w:rsidRPr="00ED25B7">
              <w:rPr>
                <w:b/>
                <w:sz w:val="18"/>
              </w:rPr>
              <w:t>interne Prozesse wie Lagerhaltung</w:t>
            </w:r>
            <w:r w:rsidRPr="00ED25B7">
              <w:rPr>
                <w:sz w:val="18"/>
              </w:rPr>
              <w:t xml:space="preserve"> oder Auslastungsprognosen </w:t>
            </w:r>
          </w:p>
          <w:p w14:paraId="7F0D45DA" w14:textId="77777777" w:rsidR="00FB6CC2" w:rsidRPr="00ED25B7" w:rsidRDefault="00FB6CC2" w:rsidP="00FB6CC2">
            <w:pPr>
              <w:pStyle w:val="Listenabsatz"/>
              <w:numPr>
                <w:ilvl w:val="0"/>
                <w:numId w:val="50"/>
              </w:numPr>
              <w:spacing w:before="0"/>
              <w:jc w:val="left"/>
              <w:rPr>
                <w:b/>
                <w:sz w:val="18"/>
              </w:rPr>
            </w:pPr>
            <w:r w:rsidRPr="00ED25B7">
              <w:rPr>
                <w:b/>
                <w:sz w:val="18"/>
              </w:rPr>
              <w:t xml:space="preserve">anhand von Kundendaten </w:t>
            </w:r>
          </w:p>
          <w:p w14:paraId="3B3DB488" w14:textId="77777777" w:rsidR="00FB6CC2" w:rsidRPr="00ED25B7" w:rsidRDefault="00FB6CC2" w:rsidP="00FB6CC2">
            <w:pPr>
              <w:pStyle w:val="Listenabsatz"/>
              <w:spacing w:before="0"/>
              <w:ind w:left="0"/>
              <w:jc w:val="left"/>
              <w:rPr>
                <w:sz w:val="18"/>
              </w:rPr>
            </w:pPr>
            <w:r w:rsidRPr="00ED25B7">
              <w:rPr>
                <w:sz w:val="18"/>
              </w:rPr>
              <w:t xml:space="preserve">zu </w:t>
            </w:r>
            <w:r w:rsidRPr="00ED25B7">
              <w:rPr>
                <w:b/>
                <w:sz w:val="18"/>
              </w:rPr>
              <w:t>optimieren</w:t>
            </w:r>
            <w:r w:rsidRPr="00ED25B7">
              <w:rPr>
                <w:sz w:val="18"/>
              </w:rPr>
              <w:t>.</w:t>
            </w:r>
          </w:p>
        </w:tc>
        <w:tc>
          <w:tcPr>
            <w:tcW w:w="4962" w:type="dxa"/>
          </w:tcPr>
          <w:p w14:paraId="49439475" w14:textId="77777777" w:rsidR="002B4939" w:rsidRPr="00ED25B7" w:rsidRDefault="00FB6CC2" w:rsidP="00BF3901">
            <w:pPr>
              <w:spacing w:before="0"/>
              <w:jc w:val="left"/>
              <w:rPr>
                <w:sz w:val="18"/>
              </w:rPr>
            </w:pPr>
            <w:r w:rsidRPr="00ED25B7">
              <w:rPr>
                <w:sz w:val="18"/>
              </w:rPr>
              <w:t xml:space="preserve">Die DSGVO erlaubt die Verarbeitung personenbezogener Daten, wenn </w:t>
            </w:r>
            <w:r w:rsidRPr="00ED25B7">
              <w:rPr>
                <w:b/>
                <w:color w:val="FF0000"/>
                <w:sz w:val="18"/>
              </w:rPr>
              <w:t>drei</w:t>
            </w:r>
            <w:r w:rsidRPr="00ED25B7">
              <w:rPr>
                <w:color w:val="FF0000"/>
                <w:sz w:val="18"/>
              </w:rPr>
              <w:t xml:space="preserve"> </w:t>
            </w:r>
            <w:r w:rsidRPr="00ED25B7">
              <w:rPr>
                <w:b/>
                <w:sz w:val="18"/>
              </w:rPr>
              <w:t>Voraussetzungen</w:t>
            </w:r>
            <w:r w:rsidRPr="00ED25B7">
              <w:rPr>
                <w:sz w:val="18"/>
              </w:rPr>
              <w:t xml:space="preserve"> erfüllt sind: </w:t>
            </w:r>
          </w:p>
          <w:p w14:paraId="40A3182F" w14:textId="77777777" w:rsidR="00FB6CC2" w:rsidRPr="00ED25B7" w:rsidRDefault="00FB6CC2" w:rsidP="00FB6CC2">
            <w:pPr>
              <w:pStyle w:val="Listenabsatz"/>
              <w:numPr>
                <w:ilvl w:val="0"/>
                <w:numId w:val="49"/>
              </w:numPr>
              <w:spacing w:before="0"/>
              <w:jc w:val="left"/>
              <w:rPr>
                <w:sz w:val="18"/>
              </w:rPr>
            </w:pPr>
            <w:r w:rsidRPr="00ED25B7">
              <w:rPr>
                <w:sz w:val="18"/>
              </w:rPr>
              <w:t xml:space="preserve">Es besteht ein </w:t>
            </w:r>
            <w:r w:rsidRPr="00ED25B7">
              <w:rPr>
                <w:b/>
                <w:sz w:val="18"/>
              </w:rPr>
              <w:t>berechtigtes Interesse</w:t>
            </w:r>
            <w:r w:rsidRPr="00ED25B7">
              <w:rPr>
                <w:sz w:val="18"/>
              </w:rPr>
              <w:t xml:space="preserve"> des Unternehmens</w:t>
            </w:r>
          </w:p>
          <w:p w14:paraId="4BE38815" w14:textId="77777777" w:rsidR="00FB6CC2" w:rsidRPr="00ED25B7" w:rsidRDefault="00FB6CC2" w:rsidP="00FB6CC2">
            <w:pPr>
              <w:pStyle w:val="Listenabsatz"/>
              <w:numPr>
                <w:ilvl w:val="0"/>
                <w:numId w:val="49"/>
              </w:numPr>
              <w:spacing w:before="0"/>
              <w:jc w:val="left"/>
              <w:rPr>
                <w:b/>
                <w:sz w:val="18"/>
              </w:rPr>
            </w:pPr>
            <w:r w:rsidRPr="00ED25B7">
              <w:rPr>
                <w:sz w:val="18"/>
              </w:rPr>
              <w:t xml:space="preserve">Die </w:t>
            </w:r>
            <w:r w:rsidRPr="00ED25B7">
              <w:rPr>
                <w:b/>
                <w:sz w:val="18"/>
              </w:rPr>
              <w:t xml:space="preserve">Verarbeitung ist erforderlich, um dieses Interesse zu verfolgen. </w:t>
            </w:r>
          </w:p>
          <w:p w14:paraId="72E872A1" w14:textId="77777777" w:rsidR="00FB6CC2" w:rsidRPr="00ED25B7" w:rsidRDefault="00FB6CC2" w:rsidP="00FB6CC2">
            <w:pPr>
              <w:pStyle w:val="Listenabsatz"/>
              <w:numPr>
                <w:ilvl w:val="0"/>
                <w:numId w:val="49"/>
              </w:numPr>
              <w:spacing w:before="0"/>
              <w:jc w:val="left"/>
              <w:rPr>
                <w:sz w:val="18"/>
              </w:rPr>
            </w:pPr>
            <w:r w:rsidRPr="00ED25B7">
              <w:rPr>
                <w:sz w:val="18"/>
              </w:rPr>
              <w:t xml:space="preserve">Es </w:t>
            </w:r>
            <w:r w:rsidRPr="00ED25B7">
              <w:rPr>
                <w:b/>
                <w:sz w:val="18"/>
              </w:rPr>
              <w:t xml:space="preserve">überwiegen nicht die Interessen </w:t>
            </w:r>
            <w:r w:rsidRPr="00ED25B7">
              <w:rPr>
                <w:sz w:val="18"/>
              </w:rPr>
              <w:t>oder Grundrechte</w:t>
            </w:r>
            <w:r w:rsidRPr="00ED25B7">
              <w:rPr>
                <w:b/>
                <w:sz w:val="18"/>
              </w:rPr>
              <w:t xml:space="preserve"> der betroffenen Person</w:t>
            </w:r>
            <w:r w:rsidRPr="00ED25B7">
              <w:rPr>
                <w:sz w:val="18"/>
              </w:rPr>
              <w:t>.</w:t>
            </w:r>
          </w:p>
          <w:p w14:paraId="5A8284FF" w14:textId="77777777" w:rsidR="00FB6CC2" w:rsidRPr="00ED25B7" w:rsidRDefault="00FB6CC2" w:rsidP="00FB6CC2">
            <w:pPr>
              <w:spacing w:before="0"/>
              <w:jc w:val="left"/>
              <w:rPr>
                <w:b/>
                <w:sz w:val="18"/>
              </w:rPr>
            </w:pPr>
          </w:p>
          <w:p w14:paraId="5C3503E0" w14:textId="77777777" w:rsidR="00FB6CC2" w:rsidRPr="00ED25B7" w:rsidRDefault="00FB6CC2" w:rsidP="00FB6CC2">
            <w:pPr>
              <w:spacing w:before="0"/>
              <w:jc w:val="left"/>
              <w:rPr>
                <w:sz w:val="18"/>
              </w:rPr>
            </w:pPr>
            <w:r w:rsidRPr="00ED25B7">
              <w:rPr>
                <w:b/>
                <w:sz w:val="18"/>
              </w:rPr>
              <w:t xml:space="preserve">Transparenz: </w:t>
            </w:r>
            <w:r w:rsidRPr="00ED25B7">
              <w:rPr>
                <w:sz w:val="18"/>
              </w:rPr>
              <w:t xml:space="preserve">Betroffene müssen lt. Art. 13 DSGVO erfahren, </w:t>
            </w:r>
            <w:r w:rsidRPr="00ED25B7">
              <w:rPr>
                <w:b/>
                <w:sz w:val="18"/>
              </w:rPr>
              <w:t>was, warum und wie ihre Daten verarbeitet</w:t>
            </w:r>
            <w:r w:rsidRPr="00ED25B7">
              <w:rPr>
                <w:sz w:val="18"/>
              </w:rPr>
              <w:t xml:space="preserve"> werden. </w:t>
            </w:r>
          </w:p>
          <w:p w14:paraId="78E28F06" w14:textId="77777777" w:rsidR="00FB6CC2" w:rsidRPr="00ED25B7" w:rsidRDefault="00FB6CC2" w:rsidP="00FB6CC2">
            <w:pPr>
              <w:spacing w:before="0"/>
              <w:jc w:val="left"/>
              <w:rPr>
                <w:b/>
                <w:sz w:val="18"/>
              </w:rPr>
            </w:pPr>
            <w:r w:rsidRPr="00ED25B7">
              <w:rPr>
                <w:b/>
                <w:sz w:val="18"/>
              </w:rPr>
              <w:t xml:space="preserve">Bei KI </w:t>
            </w:r>
            <w:r w:rsidRPr="00ED25B7">
              <w:rPr>
                <w:sz w:val="18"/>
              </w:rPr>
              <w:t xml:space="preserve">ist das oft </w:t>
            </w:r>
            <w:r w:rsidRPr="00ED25B7">
              <w:rPr>
                <w:b/>
                <w:sz w:val="18"/>
              </w:rPr>
              <w:t>schwer abzubilden</w:t>
            </w:r>
            <w:r w:rsidRPr="00ED25B7">
              <w:rPr>
                <w:sz w:val="18"/>
              </w:rPr>
              <w:t>.</w:t>
            </w:r>
          </w:p>
        </w:tc>
        <w:tc>
          <w:tcPr>
            <w:tcW w:w="3581" w:type="dxa"/>
          </w:tcPr>
          <w:p w14:paraId="2695D38A" w14:textId="77777777" w:rsidR="002B4939" w:rsidRPr="00ED25B7" w:rsidRDefault="00FB6CC2" w:rsidP="00BF3901">
            <w:pPr>
              <w:spacing w:before="0"/>
              <w:jc w:val="left"/>
              <w:rPr>
                <w:sz w:val="18"/>
              </w:rPr>
            </w:pPr>
            <w:r w:rsidRPr="00ED25B7">
              <w:rPr>
                <w:sz w:val="18"/>
              </w:rPr>
              <w:t xml:space="preserve">Dieser Rechtsgrund ist </w:t>
            </w:r>
            <w:r w:rsidRPr="00ED25B7">
              <w:rPr>
                <w:b/>
                <w:sz w:val="18"/>
              </w:rPr>
              <w:t>verlockend</w:t>
            </w:r>
            <w:r w:rsidRPr="00ED25B7">
              <w:rPr>
                <w:sz w:val="18"/>
              </w:rPr>
              <w:t xml:space="preserve">, aber </w:t>
            </w:r>
            <w:r w:rsidRPr="00ED25B7">
              <w:rPr>
                <w:b/>
                <w:sz w:val="18"/>
              </w:rPr>
              <w:t>nicht risikofrei.</w:t>
            </w:r>
            <w:r w:rsidRPr="00ED25B7">
              <w:rPr>
                <w:sz w:val="18"/>
              </w:rPr>
              <w:t xml:space="preserve"> </w:t>
            </w:r>
          </w:p>
          <w:p w14:paraId="5CE1206F" w14:textId="77777777" w:rsidR="00FB6CC2" w:rsidRPr="00ED25B7" w:rsidRDefault="00FB6CC2" w:rsidP="00BF3901">
            <w:pPr>
              <w:spacing w:before="0"/>
              <w:jc w:val="left"/>
              <w:rPr>
                <w:sz w:val="18"/>
              </w:rPr>
            </w:pPr>
          </w:p>
          <w:p w14:paraId="43A63138" w14:textId="77777777" w:rsidR="00FB6CC2" w:rsidRPr="00ED25B7" w:rsidRDefault="00FB6CC2" w:rsidP="00BF3901">
            <w:pPr>
              <w:spacing w:before="0"/>
              <w:jc w:val="left"/>
              <w:rPr>
                <w:sz w:val="18"/>
              </w:rPr>
            </w:pPr>
            <w:r w:rsidRPr="00ED25B7">
              <w:rPr>
                <w:sz w:val="18"/>
              </w:rPr>
              <w:t xml:space="preserve">Führen Sie eine </w:t>
            </w:r>
            <w:r w:rsidRPr="00ED25B7">
              <w:rPr>
                <w:b/>
                <w:sz w:val="18"/>
              </w:rPr>
              <w:t>dokumentierte Interessabwägung</w:t>
            </w:r>
            <w:r w:rsidRPr="00ED25B7">
              <w:rPr>
                <w:sz w:val="18"/>
              </w:rPr>
              <w:t xml:space="preserve"> durch – im Zweifelsfall mit juristischer Unterstützung.</w:t>
            </w:r>
          </w:p>
        </w:tc>
      </w:tr>
    </w:tbl>
    <w:p w14:paraId="76ABE720" w14:textId="77777777" w:rsidR="002B4939" w:rsidRPr="00BF3901" w:rsidRDefault="002B4939" w:rsidP="00BF3901">
      <w:pPr>
        <w:spacing w:before="0"/>
        <w:jc w:val="left"/>
        <w:rPr>
          <w:sz w:val="20"/>
        </w:rPr>
      </w:pPr>
    </w:p>
    <w:sectPr w:rsidR="002B4939" w:rsidRPr="00BF3901" w:rsidSect="00CD42C3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23811" w:h="16838" w:orient="landscape" w:code="8"/>
      <w:pgMar w:top="1134" w:right="1099" w:bottom="1701" w:left="1134" w:header="1134" w:footer="85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7E17F9" w14:textId="77777777" w:rsidR="0036294B" w:rsidRDefault="0036294B">
      <w:pPr>
        <w:spacing w:before="0"/>
      </w:pPr>
      <w:r>
        <w:separator/>
      </w:r>
    </w:p>
  </w:endnote>
  <w:endnote w:type="continuationSeparator" w:id="0">
    <w:p w14:paraId="1AA3ECB6" w14:textId="77777777" w:rsidR="0036294B" w:rsidRDefault="0036294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-Book">
    <w:altName w:val="Vrind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80064" w14:textId="77777777" w:rsidR="007506E6" w:rsidRPr="00E368C3" w:rsidRDefault="007506E6" w:rsidP="00E211D2">
    <w:pPr>
      <w:tabs>
        <w:tab w:val="center" w:pos="4536"/>
        <w:tab w:val="right" w:pos="9072"/>
      </w:tabs>
      <w:spacing w:before="520" w:after="120"/>
      <w:rPr>
        <w:rFonts w:eastAsiaTheme="minorHAnsi"/>
        <w:sz w:val="20"/>
        <w:lang w:eastAsia="en-US"/>
      </w:rPr>
    </w:pPr>
    <w:r w:rsidRPr="006C672A">
      <w:rPr>
        <w:sz w:val="20"/>
      </w:rPr>
      <w:t xml:space="preserve">Seite </w:t>
    </w:r>
    <w:r w:rsidRPr="006C672A">
      <w:rPr>
        <w:rFonts w:eastAsiaTheme="minorHAnsi" w:cstheme="minorBidi"/>
        <w:sz w:val="20"/>
        <w:lang w:eastAsia="en-US"/>
      </w:rPr>
      <w:fldChar w:fldCharType="begin"/>
    </w:r>
    <w:r w:rsidRPr="006C672A">
      <w:rPr>
        <w:rFonts w:eastAsiaTheme="minorHAnsi" w:cstheme="minorBidi"/>
        <w:sz w:val="20"/>
        <w:lang w:eastAsia="en-US"/>
      </w:rPr>
      <w:instrText>PAGE   \* MERGEFORMAT</w:instrText>
    </w:r>
    <w:r w:rsidRPr="006C672A">
      <w:rPr>
        <w:rFonts w:eastAsiaTheme="minorHAnsi" w:cstheme="minorBidi"/>
        <w:sz w:val="20"/>
        <w:lang w:eastAsia="en-US"/>
      </w:rPr>
      <w:fldChar w:fldCharType="separate"/>
    </w:r>
    <w:r w:rsidR="00416098">
      <w:rPr>
        <w:rFonts w:eastAsiaTheme="minorHAnsi" w:cstheme="minorBidi"/>
        <w:noProof/>
        <w:sz w:val="20"/>
        <w:lang w:eastAsia="en-US"/>
      </w:rPr>
      <w:t>2</w:t>
    </w:r>
    <w:r w:rsidRPr="006C672A">
      <w:rPr>
        <w:rFonts w:eastAsiaTheme="minorHAnsi" w:cstheme="minorBidi"/>
        <w:sz w:val="20"/>
        <w:lang w:eastAsia="en-US"/>
      </w:rPr>
      <w:fldChar w:fldCharType="end"/>
    </w:r>
    <w:r w:rsidRPr="006C672A">
      <w:rPr>
        <w:rFonts w:asciiTheme="minorHAnsi" w:eastAsiaTheme="minorHAnsi" w:hAnsiTheme="minorHAnsi" w:cstheme="minorBidi"/>
        <w:sz w:val="20"/>
        <w:lang w:eastAsia="en-US"/>
      </w:rPr>
      <w:t xml:space="preserve"> </w:t>
    </w:r>
    <w:sdt>
      <w:sdtPr>
        <w:rPr>
          <w:rFonts w:asciiTheme="minorHAnsi" w:eastAsiaTheme="minorHAnsi" w:hAnsiTheme="minorHAnsi" w:cstheme="minorBidi"/>
          <w:sz w:val="20"/>
          <w:lang w:eastAsia="en-US"/>
        </w:rPr>
        <w:id w:val="-1121296208"/>
        <w:docPartObj>
          <w:docPartGallery w:val="Page Numbers (Top of Page)"/>
          <w:docPartUnique/>
        </w:docPartObj>
      </w:sdtPr>
      <w:sdtEndPr/>
      <w:sdtContent>
        <w:r w:rsidRPr="006C672A">
          <w:rPr>
            <w:rFonts w:eastAsiaTheme="minorHAnsi" w:cstheme="minorBidi"/>
            <w:sz w:val="20"/>
            <w:lang w:eastAsia="en-US"/>
          </w:rPr>
          <w:t xml:space="preserve">von </w:t>
        </w:r>
        <w:r w:rsidRPr="006C672A">
          <w:rPr>
            <w:rFonts w:eastAsiaTheme="minorHAnsi" w:cstheme="minorBidi"/>
            <w:sz w:val="20"/>
            <w:lang w:eastAsia="en-US"/>
          </w:rPr>
          <w:fldChar w:fldCharType="begin"/>
        </w:r>
        <w:r w:rsidRPr="006C672A">
          <w:rPr>
            <w:rFonts w:eastAsiaTheme="minorHAnsi" w:cstheme="minorBidi"/>
            <w:sz w:val="20"/>
            <w:lang w:eastAsia="en-US"/>
          </w:rPr>
          <w:instrText xml:space="preserve"> NUMPAGES  \* Arabic  \* MERGEFORMAT </w:instrText>
        </w:r>
        <w:r w:rsidRPr="006C672A">
          <w:rPr>
            <w:rFonts w:eastAsiaTheme="minorHAnsi" w:cstheme="minorBidi"/>
            <w:sz w:val="20"/>
            <w:lang w:eastAsia="en-US"/>
          </w:rPr>
          <w:fldChar w:fldCharType="separate"/>
        </w:r>
        <w:r w:rsidR="00416098">
          <w:rPr>
            <w:rFonts w:eastAsiaTheme="minorHAnsi" w:cstheme="minorBidi"/>
            <w:noProof/>
            <w:sz w:val="20"/>
            <w:lang w:eastAsia="en-US"/>
          </w:rPr>
          <w:t>2</w:t>
        </w:r>
        <w:r w:rsidRPr="006C672A">
          <w:rPr>
            <w:rFonts w:eastAsiaTheme="minorHAnsi" w:cstheme="minorBidi"/>
            <w:sz w:val="20"/>
            <w:lang w:eastAsia="en-US"/>
          </w:rPr>
          <w:fldChar w:fldCharType="end"/>
        </w:r>
      </w:sdtContent>
    </w:sdt>
    <w:r>
      <w:rPr>
        <w:rFonts w:eastAsiaTheme="minorHAnsi"/>
        <w:noProof/>
        <w:sz w:val="20"/>
      </w:rPr>
      <w:t xml:space="preserve"> </w:t>
    </w:r>
    <w:r>
      <w:rPr>
        <w:rFonts w:eastAsiaTheme="minorHAnsi"/>
        <w:noProof/>
        <w:sz w:val="20"/>
      </w:rPr>
      <w:tab/>
    </w:r>
    <w:r>
      <w:rPr>
        <w:sz w:val="20"/>
      </w:rPr>
      <w:tab/>
    </w:r>
    <w:r w:rsidR="0016423F" w:rsidRPr="00E211D2">
      <w:rPr>
        <w:rFonts w:eastAsiaTheme="minorHAnsi" w:cstheme="minorBidi"/>
        <w:b/>
        <w:color w:val="00B0F0"/>
        <w:sz w:val="20"/>
        <w:lang w:eastAsia="en-US"/>
      </w:rPr>
      <w:t>AUDfIT</w:t>
    </w:r>
    <w:r w:rsidR="0016423F" w:rsidRPr="00184E10">
      <w:rPr>
        <w:rFonts w:eastAsiaTheme="minorHAnsi" w:cstheme="minorBidi"/>
        <w:b/>
        <w:color w:val="00B0F0"/>
        <w:sz w:val="20"/>
        <w:vertAlign w:val="superscript"/>
        <w:lang w:eastAsia="en-US"/>
      </w:rPr>
      <w:t>®</w:t>
    </w:r>
    <w:r w:rsidR="0016423F" w:rsidRPr="00E211D2">
      <w:rPr>
        <w:rFonts w:eastAsiaTheme="minorHAnsi" w:cstheme="minorBidi"/>
        <w:b/>
        <w:color w:val="00B0F0"/>
        <w:sz w:val="20"/>
        <w:lang w:eastAsia="en-US"/>
      </w:rPr>
      <w:t>-</w:t>
    </w:r>
    <w:r w:rsidR="00164249">
      <w:rPr>
        <w:rFonts w:eastAsiaTheme="minorHAnsi" w:cstheme="minorBidi"/>
        <w:b/>
        <w:color w:val="00B0F0"/>
        <w:sz w:val="20"/>
        <w:lang w:eastAsia="en-US"/>
      </w:rPr>
      <w:t>Praxishilfe</w:t>
    </w:r>
    <w:r w:rsidR="0016423F">
      <w:rPr>
        <w:rFonts w:eastAsiaTheme="minorHAnsi" w:cstheme="minorBidi"/>
        <w:b/>
        <w:color w:val="00B0F0"/>
        <w:sz w:val="20"/>
        <w:lang w:eastAsia="en-US"/>
      </w:rPr>
      <w:t xml:space="preserve"> </w:t>
    </w:r>
    <w:r w:rsidR="00164249">
      <w:rPr>
        <w:rFonts w:eastAsiaTheme="minorHAnsi" w:cstheme="minorBidi"/>
        <w:b/>
        <w:color w:val="00B0F0"/>
        <w:sz w:val="20"/>
        <w:lang w:eastAsia="en-US"/>
      </w:rPr>
      <w:t>1</w:t>
    </w:r>
    <w:r w:rsidR="009D3B9E">
      <w:rPr>
        <w:rFonts w:eastAsiaTheme="minorHAnsi" w:cstheme="minorBidi"/>
        <w:b/>
        <w:color w:val="00B0F0"/>
        <w:sz w:val="20"/>
        <w:lang w:eastAsia="en-US"/>
      </w:rPr>
      <w:t>/2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7182"/>
      <w:gridCol w:w="7182"/>
      <w:gridCol w:w="7182"/>
    </w:tblGrid>
    <w:tr w:rsidR="00CD42C3" w:rsidRPr="0009625D" w14:paraId="04499240" w14:textId="77777777" w:rsidTr="00CD42C3">
      <w:trPr>
        <w:trHeight w:hRule="exact" w:val="851"/>
      </w:trPr>
      <w:tc>
        <w:tcPr>
          <w:tcW w:w="7182" w:type="dxa"/>
          <w:vAlign w:val="bottom"/>
        </w:tcPr>
        <w:p w14:paraId="030E0615" w14:textId="77777777" w:rsidR="00CD42C3" w:rsidRPr="005F3383" w:rsidRDefault="00CD42C3" w:rsidP="00CD42C3">
          <w:pPr>
            <w:tabs>
              <w:tab w:val="left" w:pos="2100"/>
            </w:tabs>
            <w:spacing w:before="0"/>
            <w:jc w:val="left"/>
            <w:rPr>
              <w:rFonts w:eastAsiaTheme="minorHAnsi" w:cstheme="minorBidi"/>
              <w:sz w:val="20"/>
              <w:lang w:eastAsia="en-US"/>
            </w:rPr>
          </w:pPr>
          <w:r w:rsidRPr="005F3383">
            <w:rPr>
              <w:sz w:val="20"/>
            </w:rPr>
            <w:t xml:space="preserve">Seite 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begin"/>
          </w:r>
          <w:r w:rsidRPr="005F3383">
            <w:rPr>
              <w:rFonts w:eastAsiaTheme="minorHAnsi" w:cstheme="minorBidi"/>
              <w:sz w:val="20"/>
              <w:lang w:eastAsia="en-US"/>
            </w:rPr>
            <w:instrText>PAGE   \* MERGEFORMAT</w:instrTex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separate"/>
          </w:r>
          <w:r w:rsidRPr="005F3383">
            <w:rPr>
              <w:rFonts w:eastAsiaTheme="minorHAnsi" w:cstheme="minorBidi"/>
              <w:sz w:val="20"/>
              <w:lang w:eastAsia="en-US"/>
            </w:rPr>
            <w:t>1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end"/>
          </w:r>
          <w:r w:rsidRPr="005F3383">
            <w:rPr>
              <w:rFonts w:eastAsiaTheme="minorHAnsi" w:cstheme="minorBidi"/>
              <w:sz w:val="20"/>
              <w:lang w:eastAsia="en-US"/>
            </w:rPr>
            <w:t xml:space="preserve"> </w:t>
          </w:r>
          <w:sdt>
            <w:sdtPr>
              <w:rPr>
                <w:rFonts w:eastAsiaTheme="minorHAnsi" w:cstheme="minorBidi"/>
                <w:sz w:val="20"/>
                <w:lang w:eastAsia="en-US"/>
              </w:rPr>
              <w:id w:val="-1877616359"/>
              <w:docPartObj>
                <w:docPartGallery w:val="Page Numbers (Top of Page)"/>
                <w:docPartUnique/>
              </w:docPartObj>
            </w:sdtPr>
            <w:sdtContent>
              <w:r w:rsidRPr="005F3383">
                <w:rPr>
                  <w:rFonts w:eastAsiaTheme="minorHAnsi" w:cstheme="minorBidi"/>
                  <w:sz w:val="20"/>
                  <w:lang w:eastAsia="en-US"/>
                </w:rPr>
                <w:t xml:space="preserve">von 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begin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instrText xml:space="preserve"> NUMPAGES  \* Arabic  \* MERGEFORMAT </w:instrTex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separate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t>26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end"/>
              </w:r>
            </w:sdtContent>
          </w:sdt>
        </w:p>
        <w:p w14:paraId="4C0C023C" w14:textId="77777777" w:rsidR="00CD42C3" w:rsidRPr="005F3383" w:rsidRDefault="00CD42C3" w:rsidP="00CD42C3">
          <w:pPr>
            <w:tabs>
              <w:tab w:val="left" w:pos="2100"/>
            </w:tabs>
            <w:spacing w:before="0"/>
            <w:jc w:val="left"/>
            <w:rPr>
              <w:sz w:val="18"/>
              <w:szCs w:val="18"/>
            </w:rPr>
          </w:pPr>
          <w:r w:rsidRPr="004B79B3">
            <w:rPr>
              <w:rFonts w:eastAsiaTheme="minorHAnsi" w:cstheme="minorBidi"/>
              <w:b/>
              <w:color w:val="00B0F0"/>
              <w:sz w:val="20"/>
              <w:szCs w:val="18"/>
              <w:lang w:eastAsia="en-US"/>
            </w:rPr>
            <w:t>UWP 2 2025</w:t>
          </w:r>
        </w:p>
      </w:tc>
      <w:tc>
        <w:tcPr>
          <w:tcW w:w="7182" w:type="dxa"/>
          <w:vAlign w:val="bottom"/>
        </w:tcPr>
        <w:p w14:paraId="03BE90E5" w14:textId="77777777" w:rsidR="00CD42C3" w:rsidRDefault="00CD42C3" w:rsidP="00CD42C3">
          <w:pPr>
            <w:tabs>
              <w:tab w:val="center" w:pos="4536"/>
              <w:tab w:val="right" w:pos="9072"/>
              <w:tab w:val="left" w:pos="9781"/>
            </w:tabs>
            <w:spacing w:before="0"/>
            <w:jc w:val="center"/>
            <w:rPr>
              <w:sz w:val="20"/>
            </w:rPr>
          </w:pPr>
          <w:r>
            <w:rPr>
              <w:rFonts w:eastAsiaTheme="minorHAnsi" w:cstheme="minorBidi"/>
              <w:noProof/>
              <w:sz w:val="20"/>
              <w:lang w:eastAsia="en-US"/>
            </w:rPr>
            <w:drawing>
              <wp:inline distT="0" distB="0" distL="0" distR="0" wp14:anchorId="157C4631" wp14:editId="5B9D8E54">
                <wp:extent cx="1134775" cy="324000"/>
                <wp:effectExtent l="0" t="0" r="8255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4775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82" w:type="dxa"/>
          <w:vAlign w:val="bottom"/>
        </w:tcPr>
        <w:p w14:paraId="40C9442F" w14:textId="3DDAFBB7" w:rsidR="00CD42C3" w:rsidRPr="0009625D" w:rsidRDefault="00CD42C3" w:rsidP="00CD42C3">
          <w:pPr>
            <w:tabs>
              <w:tab w:val="left" w:pos="1731"/>
            </w:tabs>
            <w:spacing w:before="0"/>
            <w:ind w:right="-110"/>
            <w:jc w:val="right"/>
            <w:rPr>
              <w:rFonts w:eastAsiaTheme="minorHAnsi" w:cstheme="minorBidi"/>
              <w:b/>
              <w:color w:val="00B0F0"/>
              <w:sz w:val="16"/>
              <w:szCs w:val="16"/>
              <w:lang w:eastAsia="en-US"/>
            </w:rPr>
          </w:pPr>
          <w:r w:rsidRP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>Praxishilfe</w:t>
          </w: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 xml:space="preserve"> </w:t>
          </w: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>6/1</w:t>
          </w:r>
        </w:p>
      </w:tc>
    </w:tr>
  </w:tbl>
  <w:p w14:paraId="5444CE5D" w14:textId="77777777" w:rsidR="007506E6" w:rsidRPr="00CD42C3" w:rsidRDefault="007506E6" w:rsidP="00CD42C3">
    <w:pPr>
      <w:pStyle w:val="Fuzeile"/>
      <w:spacing w:before="0"/>
      <w:rPr>
        <w:rFonts w:eastAsiaTheme="minorHAnsi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1299C1" w14:textId="77777777" w:rsidR="0036294B" w:rsidRDefault="0036294B" w:rsidP="00EE217B">
      <w:pPr>
        <w:pStyle w:val="Fuzeile"/>
      </w:pPr>
    </w:p>
    <w:p w14:paraId="41A13078" w14:textId="77777777" w:rsidR="0036294B" w:rsidRPr="00EE217B" w:rsidRDefault="0036294B" w:rsidP="00EE217B">
      <w:pPr>
        <w:spacing w:before="0"/>
        <w:jc w:val="center"/>
      </w:pPr>
      <w:r w:rsidRPr="00027F72">
        <w:separator/>
      </w:r>
      <w:r w:rsidRPr="00027F72">
        <w:separator/>
      </w:r>
    </w:p>
  </w:footnote>
  <w:footnote w:type="continuationSeparator" w:id="0">
    <w:p w14:paraId="5FC29DE9" w14:textId="77777777" w:rsidR="0036294B" w:rsidRDefault="0036294B" w:rsidP="00711AB6">
      <w:pPr>
        <w:spacing w:before="0"/>
        <w:jc w:val="center"/>
      </w:pPr>
    </w:p>
    <w:p w14:paraId="4830CB9C" w14:textId="77777777" w:rsidR="0036294B" w:rsidRPr="00711AB6" w:rsidRDefault="0036294B" w:rsidP="00711AB6">
      <w:pPr>
        <w:spacing w:before="0"/>
        <w:jc w:val="center"/>
      </w:pPr>
      <w:r w:rsidRPr="00027F72">
        <w:separator/>
      </w:r>
      <w:r w:rsidRPr="00027F72"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AA5CDE" w14:textId="77777777" w:rsidR="007506E6" w:rsidRPr="00665F75" w:rsidRDefault="007506E6" w:rsidP="00B73242">
    <w:pPr>
      <w:pStyle w:val="Kopfzeile"/>
      <w:pBdr>
        <w:bottom w:val="none" w:sz="0" w:space="0" w:color="auto"/>
      </w:pBdr>
      <w:spacing w:before="0"/>
      <w:rPr>
        <w:sz w:val="2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E1E51" w14:textId="77777777" w:rsidR="007506E6" w:rsidRPr="000D2FDB" w:rsidRDefault="007506E6" w:rsidP="000D2FDB">
    <w:pPr>
      <w:pStyle w:val="Kopfzeile"/>
      <w:pBdr>
        <w:bottom w:val="none" w:sz="0" w:space="0" w:color="auto"/>
      </w:pBdr>
      <w:spacing w:before="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E0650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1D62AA9"/>
    <w:multiLevelType w:val="hybridMultilevel"/>
    <w:tmpl w:val="7DA8278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FF64E2"/>
    <w:multiLevelType w:val="hybridMultilevel"/>
    <w:tmpl w:val="7C8A195C"/>
    <w:lvl w:ilvl="0" w:tplc="45E01E72">
      <w:start w:val="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AB5F5E"/>
    <w:multiLevelType w:val="hybridMultilevel"/>
    <w:tmpl w:val="A8B6D0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0968C4"/>
    <w:multiLevelType w:val="hybridMultilevel"/>
    <w:tmpl w:val="C838BA3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E1C72DC"/>
    <w:multiLevelType w:val="hybridMultilevel"/>
    <w:tmpl w:val="4022C9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4E23B9"/>
    <w:multiLevelType w:val="hybridMultilevel"/>
    <w:tmpl w:val="4A8E92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0AC517C"/>
    <w:multiLevelType w:val="hybridMultilevel"/>
    <w:tmpl w:val="DA605592"/>
    <w:lvl w:ilvl="0" w:tplc="41CEEF3C">
      <w:start w:val="1"/>
      <w:numFmt w:val="bullet"/>
      <w:pStyle w:val="Aufzhlungszeichen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2DE706D"/>
    <w:multiLevelType w:val="hybridMultilevel"/>
    <w:tmpl w:val="B32ADF9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437299D"/>
    <w:multiLevelType w:val="hybridMultilevel"/>
    <w:tmpl w:val="6BFE47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5325857"/>
    <w:multiLevelType w:val="hybridMultilevel"/>
    <w:tmpl w:val="70E8D94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6143A6F"/>
    <w:multiLevelType w:val="multilevel"/>
    <w:tmpl w:val="5E5E9E74"/>
    <w:styleLink w:val="Listen1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174E4168"/>
    <w:multiLevelType w:val="hybridMultilevel"/>
    <w:tmpl w:val="F61C42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115AE6"/>
    <w:multiLevelType w:val="hybridMultilevel"/>
    <w:tmpl w:val="D302712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374160"/>
    <w:multiLevelType w:val="hybridMultilevel"/>
    <w:tmpl w:val="91804DE4"/>
    <w:lvl w:ilvl="0" w:tplc="45E01E72">
      <w:start w:val="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20D1338"/>
    <w:multiLevelType w:val="hybridMultilevel"/>
    <w:tmpl w:val="EA927C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3651198"/>
    <w:multiLevelType w:val="hybridMultilevel"/>
    <w:tmpl w:val="4C3E69FA"/>
    <w:lvl w:ilvl="0" w:tplc="0407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5" w15:restartNumberingAfterBreak="0">
    <w:nsid w:val="249A6985"/>
    <w:multiLevelType w:val="hybridMultilevel"/>
    <w:tmpl w:val="DE9807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4AF7A29"/>
    <w:multiLevelType w:val="hybridMultilevel"/>
    <w:tmpl w:val="B6D0C7C0"/>
    <w:lvl w:ilvl="0" w:tplc="45E01E72">
      <w:start w:val="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7454541"/>
    <w:multiLevelType w:val="hybridMultilevel"/>
    <w:tmpl w:val="40A66D8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80463A7"/>
    <w:multiLevelType w:val="hybridMultilevel"/>
    <w:tmpl w:val="86443DB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8D9513B"/>
    <w:multiLevelType w:val="hybridMultilevel"/>
    <w:tmpl w:val="9594D7F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9139FA"/>
    <w:multiLevelType w:val="hybridMultilevel"/>
    <w:tmpl w:val="E6445E14"/>
    <w:lvl w:ilvl="0" w:tplc="45E01E72">
      <w:start w:val="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DE354A"/>
    <w:multiLevelType w:val="hybridMultilevel"/>
    <w:tmpl w:val="3A44BCE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16A474C"/>
    <w:multiLevelType w:val="hybridMultilevel"/>
    <w:tmpl w:val="C158ECC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40412C3"/>
    <w:multiLevelType w:val="hybridMultilevel"/>
    <w:tmpl w:val="D684479A"/>
    <w:lvl w:ilvl="0" w:tplc="0CFED5DA"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8B25B3"/>
    <w:multiLevelType w:val="hybridMultilevel"/>
    <w:tmpl w:val="B0BE11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1621A5"/>
    <w:multiLevelType w:val="hybridMultilevel"/>
    <w:tmpl w:val="B976685E"/>
    <w:lvl w:ilvl="0" w:tplc="0CFED5DA"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E0145C9"/>
    <w:multiLevelType w:val="hybridMultilevel"/>
    <w:tmpl w:val="931AE30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B37F27"/>
    <w:multiLevelType w:val="hybridMultilevel"/>
    <w:tmpl w:val="C886756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0A3E50"/>
    <w:multiLevelType w:val="hybridMultilevel"/>
    <w:tmpl w:val="A6EC20D2"/>
    <w:lvl w:ilvl="0" w:tplc="0CFED5DA"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9D71DC"/>
    <w:multiLevelType w:val="hybridMultilevel"/>
    <w:tmpl w:val="4628C72E"/>
    <w:lvl w:ilvl="0" w:tplc="C92E87F4">
      <w:start w:val="1"/>
      <w:numFmt w:val="lowerLetter"/>
      <w:pStyle w:val="Aufzhlungszeichen2"/>
      <w:lvlText w:val="%1.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0" w15:restartNumberingAfterBreak="0">
    <w:nsid w:val="68CB1074"/>
    <w:multiLevelType w:val="hybridMultilevel"/>
    <w:tmpl w:val="BA3E5E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387589"/>
    <w:multiLevelType w:val="hybridMultilevel"/>
    <w:tmpl w:val="7B583B0A"/>
    <w:lvl w:ilvl="0" w:tplc="088663C8">
      <w:start w:val="2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8B685F"/>
    <w:multiLevelType w:val="hybridMultilevel"/>
    <w:tmpl w:val="C722D92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384168"/>
    <w:multiLevelType w:val="hybridMultilevel"/>
    <w:tmpl w:val="61205CA8"/>
    <w:lvl w:ilvl="0" w:tplc="F9ACDA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35176E"/>
    <w:multiLevelType w:val="hybridMultilevel"/>
    <w:tmpl w:val="3BEC4956"/>
    <w:lvl w:ilvl="0" w:tplc="A9BC34BA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5C4A49"/>
    <w:multiLevelType w:val="hybridMultilevel"/>
    <w:tmpl w:val="A51A40DE"/>
    <w:lvl w:ilvl="0" w:tplc="0CFED5DA"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B3A2FDD"/>
    <w:multiLevelType w:val="hybridMultilevel"/>
    <w:tmpl w:val="DA80FF9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D8A6FE6"/>
    <w:multiLevelType w:val="multilevel"/>
    <w:tmpl w:val="50121D20"/>
    <w:lvl w:ilvl="0">
      <w:start w:val="1"/>
      <w:numFmt w:val="decimal"/>
      <w:pStyle w:val="berschrift1"/>
      <w:lvlText w:val="%1."/>
      <w:lvlJc w:val="left"/>
      <w:pPr>
        <w:tabs>
          <w:tab w:val="num" w:pos="1105"/>
        </w:tabs>
        <w:ind w:left="1105" w:hanging="680"/>
      </w:pPr>
      <w:rPr>
        <w:rFonts w:ascii="Arial" w:eastAsiaTheme="minorHAnsi" w:hAnsi="Arial" w:cs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05"/>
        </w:tabs>
        <w:ind w:left="1105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105"/>
        </w:tabs>
        <w:ind w:left="1105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85"/>
        </w:tabs>
        <w:ind w:left="2009" w:hanging="1584"/>
      </w:pPr>
    </w:lvl>
  </w:abstractNum>
  <w:num w:numId="1">
    <w:abstractNumId w:val="47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5"/>
  </w:num>
  <w:num w:numId="11">
    <w:abstractNumId w:val="39"/>
  </w:num>
  <w:num w:numId="12">
    <w:abstractNumId w:val="19"/>
  </w:num>
  <w:num w:numId="13">
    <w:abstractNumId w:val="18"/>
  </w:num>
  <w:num w:numId="14">
    <w:abstractNumId w:val="34"/>
  </w:num>
  <w:num w:numId="15">
    <w:abstractNumId w:val="14"/>
  </w:num>
  <w:num w:numId="16">
    <w:abstractNumId w:val="16"/>
  </w:num>
  <w:num w:numId="17">
    <w:abstractNumId w:val="11"/>
  </w:num>
  <w:num w:numId="18">
    <w:abstractNumId w:val="24"/>
  </w:num>
  <w:num w:numId="19">
    <w:abstractNumId w:val="10"/>
  </w:num>
  <w:num w:numId="20">
    <w:abstractNumId w:val="22"/>
  </w:num>
  <w:num w:numId="21">
    <w:abstractNumId w:val="26"/>
  </w:num>
  <w:num w:numId="22">
    <w:abstractNumId w:val="30"/>
  </w:num>
  <w:num w:numId="23">
    <w:abstractNumId w:val="7"/>
  </w:num>
  <w:num w:numId="24">
    <w:abstractNumId w:val="39"/>
    <w:lvlOverride w:ilvl="0">
      <w:startOverride w:val="1"/>
    </w:lvlOverride>
  </w:num>
  <w:num w:numId="25">
    <w:abstractNumId w:val="31"/>
  </w:num>
  <w:num w:numId="26">
    <w:abstractNumId w:val="17"/>
  </w:num>
  <w:num w:numId="27">
    <w:abstractNumId w:val="39"/>
    <w:lvlOverride w:ilvl="0">
      <w:startOverride w:val="1"/>
    </w:lvlOverride>
  </w:num>
  <w:num w:numId="28">
    <w:abstractNumId w:val="13"/>
  </w:num>
  <w:num w:numId="29">
    <w:abstractNumId w:val="41"/>
  </w:num>
  <w:num w:numId="30">
    <w:abstractNumId w:val="36"/>
  </w:num>
  <w:num w:numId="31">
    <w:abstractNumId w:val="29"/>
  </w:num>
  <w:num w:numId="32">
    <w:abstractNumId w:val="44"/>
  </w:num>
  <w:num w:numId="33">
    <w:abstractNumId w:val="37"/>
  </w:num>
  <w:num w:numId="34">
    <w:abstractNumId w:val="23"/>
  </w:num>
  <w:num w:numId="35">
    <w:abstractNumId w:val="40"/>
  </w:num>
  <w:num w:numId="36">
    <w:abstractNumId w:val="45"/>
  </w:num>
  <w:num w:numId="37">
    <w:abstractNumId w:val="35"/>
  </w:num>
  <w:num w:numId="38">
    <w:abstractNumId w:val="38"/>
  </w:num>
  <w:num w:numId="39">
    <w:abstractNumId w:val="33"/>
  </w:num>
  <w:num w:numId="40">
    <w:abstractNumId w:val="9"/>
  </w:num>
  <w:num w:numId="41">
    <w:abstractNumId w:val="42"/>
  </w:num>
  <w:num w:numId="42">
    <w:abstractNumId w:val="21"/>
  </w:num>
  <w:num w:numId="43">
    <w:abstractNumId w:val="43"/>
  </w:num>
  <w:num w:numId="44">
    <w:abstractNumId w:val="20"/>
  </w:num>
  <w:num w:numId="45">
    <w:abstractNumId w:val="12"/>
  </w:num>
  <w:num w:numId="46">
    <w:abstractNumId w:val="32"/>
  </w:num>
  <w:num w:numId="47">
    <w:abstractNumId w:val="46"/>
  </w:num>
  <w:num w:numId="48">
    <w:abstractNumId w:val="27"/>
  </w:num>
  <w:num w:numId="49">
    <w:abstractNumId w:val="28"/>
  </w:num>
  <w:num w:numId="50">
    <w:abstractNumId w:val="2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5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94B"/>
    <w:rsid w:val="00002230"/>
    <w:rsid w:val="00002EED"/>
    <w:rsid w:val="000030A9"/>
    <w:rsid w:val="0001477C"/>
    <w:rsid w:val="0002748A"/>
    <w:rsid w:val="00027F7F"/>
    <w:rsid w:val="0003066A"/>
    <w:rsid w:val="0003242D"/>
    <w:rsid w:val="00035F50"/>
    <w:rsid w:val="0004061E"/>
    <w:rsid w:val="000503CF"/>
    <w:rsid w:val="0005299C"/>
    <w:rsid w:val="0005326E"/>
    <w:rsid w:val="000611BF"/>
    <w:rsid w:val="000616B8"/>
    <w:rsid w:val="00064F40"/>
    <w:rsid w:val="00070402"/>
    <w:rsid w:val="000728E4"/>
    <w:rsid w:val="00075E7C"/>
    <w:rsid w:val="00080B9A"/>
    <w:rsid w:val="00082D95"/>
    <w:rsid w:val="00086B8A"/>
    <w:rsid w:val="0009344D"/>
    <w:rsid w:val="00097B2B"/>
    <w:rsid w:val="000A2734"/>
    <w:rsid w:val="000A4AFD"/>
    <w:rsid w:val="000B1337"/>
    <w:rsid w:val="000B4769"/>
    <w:rsid w:val="000C4301"/>
    <w:rsid w:val="000C76E4"/>
    <w:rsid w:val="000D2FDB"/>
    <w:rsid w:val="000D643E"/>
    <w:rsid w:val="000E1F12"/>
    <w:rsid w:val="000E26F7"/>
    <w:rsid w:val="000F0F65"/>
    <w:rsid w:val="00106AB5"/>
    <w:rsid w:val="00106CB8"/>
    <w:rsid w:val="00107326"/>
    <w:rsid w:val="00111AC6"/>
    <w:rsid w:val="00113C31"/>
    <w:rsid w:val="001205E2"/>
    <w:rsid w:val="0012718F"/>
    <w:rsid w:val="0013517A"/>
    <w:rsid w:val="00140C88"/>
    <w:rsid w:val="00143F11"/>
    <w:rsid w:val="0015064A"/>
    <w:rsid w:val="00154301"/>
    <w:rsid w:val="0016423F"/>
    <w:rsid w:val="00164249"/>
    <w:rsid w:val="00165A53"/>
    <w:rsid w:val="00177AAB"/>
    <w:rsid w:val="00180880"/>
    <w:rsid w:val="00180EAB"/>
    <w:rsid w:val="00183C38"/>
    <w:rsid w:val="00184E10"/>
    <w:rsid w:val="00185CAB"/>
    <w:rsid w:val="00194CCB"/>
    <w:rsid w:val="0019585B"/>
    <w:rsid w:val="0019778B"/>
    <w:rsid w:val="001A1B58"/>
    <w:rsid w:val="001B3F50"/>
    <w:rsid w:val="001B7E25"/>
    <w:rsid w:val="001C0D6B"/>
    <w:rsid w:val="001C1789"/>
    <w:rsid w:val="001C350E"/>
    <w:rsid w:val="001D22E2"/>
    <w:rsid w:val="001D3C3D"/>
    <w:rsid w:val="001D3D3F"/>
    <w:rsid w:val="001E1F96"/>
    <w:rsid w:val="001E38E2"/>
    <w:rsid w:val="001E7241"/>
    <w:rsid w:val="001E7A82"/>
    <w:rsid w:val="001F04DD"/>
    <w:rsid w:val="001F2F94"/>
    <w:rsid w:val="002065BE"/>
    <w:rsid w:val="0021047B"/>
    <w:rsid w:val="00213C34"/>
    <w:rsid w:val="00216F2F"/>
    <w:rsid w:val="002173F7"/>
    <w:rsid w:val="00220475"/>
    <w:rsid w:val="0022203D"/>
    <w:rsid w:val="0022714F"/>
    <w:rsid w:val="002365F9"/>
    <w:rsid w:val="00254B68"/>
    <w:rsid w:val="00257647"/>
    <w:rsid w:val="002717FB"/>
    <w:rsid w:val="00275A27"/>
    <w:rsid w:val="00275DD7"/>
    <w:rsid w:val="00283F41"/>
    <w:rsid w:val="00284FA6"/>
    <w:rsid w:val="00285560"/>
    <w:rsid w:val="00285C0D"/>
    <w:rsid w:val="00290924"/>
    <w:rsid w:val="002918B7"/>
    <w:rsid w:val="00293387"/>
    <w:rsid w:val="0029592F"/>
    <w:rsid w:val="00296428"/>
    <w:rsid w:val="002A02C7"/>
    <w:rsid w:val="002A064F"/>
    <w:rsid w:val="002A26CD"/>
    <w:rsid w:val="002A4B53"/>
    <w:rsid w:val="002B17CE"/>
    <w:rsid w:val="002B298F"/>
    <w:rsid w:val="002B37AC"/>
    <w:rsid w:val="002B4939"/>
    <w:rsid w:val="002C55D8"/>
    <w:rsid w:val="002D0908"/>
    <w:rsid w:val="002D3AF8"/>
    <w:rsid w:val="002D7E2D"/>
    <w:rsid w:val="002F09D8"/>
    <w:rsid w:val="002F6B99"/>
    <w:rsid w:val="002F771F"/>
    <w:rsid w:val="00304799"/>
    <w:rsid w:val="003214A5"/>
    <w:rsid w:val="00330F5B"/>
    <w:rsid w:val="00336E05"/>
    <w:rsid w:val="00340216"/>
    <w:rsid w:val="003407A4"/>
    <w:rsid w:val="00342964"/>
    <w:rsid w:val="00352142"/>
    <w:rsid w:val="00360F3D"/>
    <w:rsid w:val="00361392"/>
    <w:rsid w:val="00361C82"/>
    <w:rsid w:val="0036294B"/>
    <w:rsid w:val="00364269"/>
    <w:rsid w:val="00376DCD"/>
    <w:rsid w:val="00382BCD"/>
    <w:rsid w:val="00383120"/>
    <w:rsid w:val="003932A1"/>
    <w:rsid w:val="003A6FEB"/>
    <w:rsid w:val="003B420D"/>
    <w:rsid w:val="003B607D"/>
    <w:rsid w:val="003C2E3D"/>
    <w:rsid w:val="003D3797"/>
    <w:rsid w:val="003D4BDE"/>
    <w:rsid w:val="003E348F"/>
    <w:rsid w:val="003E358E"/>
    <w:rsid w:val="003E5835"/>
    <w:rsid w:val="003F1B18"/>
    <w:rsid w:val="003F3270"/>
    <w:rsid w:val="003F53D0"/>
    <w:rsid w:val="004076E9"/>
    <w:rsid w:val="00411E80"/>
    <w:rsid w:val="0041402E"/>
    <w:rsid w:val="00416098"/>
    <w:rsid w:val="00420CC7"/>
    <w:rsid w:val="00423569"/>
    <w:rsid w:val="004248A0"/>
    <w:rsid w:val="004304D9"/>
    <w:rsid w:val="00433509"/>
    <w:rsid w:val="004373EC"/>
    <w:rsid w:val="00440D21"/>
    <w:rsid w:val="004447FA"/>
    <w:rsid w:val="00445BB8"/>
    <w:rsid w:val="0044742E"/>
    <w:rsid w:val="0045393D"/>
    <w:rsid w:val="00454705"/>
    <w:rsid w:val="00465DB3"/>
    <w:rsid w:val="0046754D"/>
    <w:rsid w:val="00485825"/>
    <w:rsid w:val="004867BC"/>
    <w:rsid w:val="0049126F"/>
    <w:rsid w:val="00494F4D"/>
    <w:rsid w:val="004A13BC"/>
    <w:rsid w:val="004B1D03"/>
    <w:rsid w:val="004B2234"/>
    <w:rsid w:val="004B24B6"/>
    <w:rsid w:val="004B5526"/>
    <w:rsid w:val="004B5A8E"/>
    <w:rsid w:val="004B630B"/>
    <w:rsid w:val="004B6415"/>
    <w:rsid w:val="004C3F5D"/>
    <w:rsid w:val="004C60FF"/>
    <w:rsid w:val="004C6A79"/>
    <w:rsid w:val="004C71CA"/>
    <w:rsid w:val="004D43D5"/>
    <w:rsid w:val="004D6C91"/>
    <w:rsid w:val="004E486D"/>
    <w:rsid w:val="004E56C6"/>
    <w:rsid w:val="004E699D"/>
    <w:rsid w:val="004F04B1"/>
    <w:rsid w:val="004F1C26"/>
    <w:rsid w:val="004F1E92"/>
    <w:rsid w:val="0050127A"/>
    <w:rsid w:val="0050152B"/>
    <w:rsid w:val="00502D25"/>
    <w:rsid w:val="00505B05"/>
    <w:rsid w:val="005060F4"/>
    <w:rsid w:val="00513195"/>
    <w:rsid w:val="00516C43"/>
    <w:rsid w:val="005178B3"/>
    <w:rsid w:val="0052103B"/>
    <w:rsid w:val="00525693"/>
    <w:rsid w:val="005259EE"/>
    <w:rsid w:val="00525CDB"/>
    <w:rsid w:val="00527267"/>
    <w:rsid w:val="005273A8"/>
    <w:rsid w:val="00534A4B"/>
    <w:rsid w:val="005473EF"/>
    <w:rsid w:val="0055136F"/>
    <w:rsid w:val="0055156D"/>
    <w:rsid w:val="00552C43"/>
    <w:rsid w:val="0055402A"/>
    <w:rsid w:val="00563337"/>
    <w:rsid w:val="00567521"/>
    <w:rsid w:val="00582423"/>
    <w:rsid w:val="00583AA1"/>
    <w:rsid w:val="005913EC"/>
    <w:rsid w:val="005921A2"/>
    <w:rsid w:val="00595995"/>
    <w:rsid w:val="005967E6"/>
    <w:rsid w:val="005A5AF9"/>
    <w:rsid w:val="005B50D0"/>
    <w:rsid w:val="005B57D7"/>
    <w:rsid w:val="005B7F7F"/>
    <w:rsid w:val="005C1C85"/>
    <w:rsid w:val="005C5708"/>
    <w:rsid w:val="005D02CD"/>
    <w:rsid w:val="005D1825"/>
    <w:rsid w:val="005D26BD"/>
    <w:rsid w:val="005D2A74"/>
    <w:rsid w:val="005D37BA"/>
    <w:rsid w:val="005E07BD"/>
    <w:rsid w:val="005E4DF3"/>
    <w:rsid w:val="005E7803"/>
    <w:rsid w:val="005F6F40"/>
    <w:rsid w:val="00612E99"/>
    <w:rsid w:val="00620074"/>
    <w:rsid w:val="00625BF7"/>
    <w:rsid w:val="00632C1A"/>
    <w:rsid w:val="00634A46"/>
    <w:rsid w:val="00644426"/>
    <w:rsid w:val="006454CF"/>
    <w:rsid w:val="00647D91"/>
    <w:rsid w:val="0065198F"/>
    <w:rsid w:val="006521FF"/>
    <w:rsid w:val="00665F75"/>
    <w:rsid w:val="0066763B"/>
    <w:rsid w:val="006772D7"/>
    <w:rsid w:val="00684B37"/>
    <w:rsid w:val="006876B2"/>
    <w:rsid w:val="00687DB4"/>
    <w:rsid w:val="006A364A"/>
    <w:rsid w:val="006B298C"/>
    <w:rsid w:val="006C4228"/>
    <w:rsid w:val="006D45A1"/>
    <w:rsid w:val="006D641E"/>
    <w:rsid w:val="006E24F6"/>
    <w:rsid w:val="006E7126"/>
    <w:rsid w:val="00700C70"/>
    <w:rsid w:val="007026D1"/>
    <w:rsid w:val="00711AB6"/>
    <w:rsid w:val="00716DD5"/>
    <w:rsid w:val="00720E5C"/>
    <w:rsid w:val="00721D5B"/>
    <w:rsid w:val="00742EA1"/>
    <w:rsid w:val="00744772"/>
    <w:rsid w:val="007506E6"/>
    <w:rsid w:val="00751FDE"/>
    <w:rsid w:val="00753BB6"/>
    <w:rsid w:val="007626C5"/>
    <w:rsid w:val="00763FC1"/>
    <w:rsid w:val="007648E0"/>
    <w:rsid w:val="00765666"/>
    <w:rsid w:val="00772F9F"/>
    <w:rsid w:val="00781ACA"/>
    <w:rsid w:val="0078728B"/>
    <w:rsid w:val="00790130"/>
    <w:rsid w:val="00796513"/>
    <w:rsid w:val="007A060E"/>
    <w:rsid w:val="007A3E0C"/>
    <w:rsid w:val="007B1945"/>
    <w:rsid w:val="007B7211"/>
    <w:rsid w:val="007B7E9E"/>
    <w:rsid w:val="007D3976"/>
    <w:rsid w:val="007D69D6"/>
    <w:rsid w:val="007E0249"/>
    <w:rsid w:val="007E3659"/>
    <w:rsid w:val="007E4A7B"/>
    <w:rsid w:val="007E4AA0"/>
    <w:rsid w:val="007F3A7C"/>
    <w:rsid w:val="007F6158"/>
    <w:rsid w:val="00802ED4"/>
    <w:rsid w:val="00805463"/>
    <w:rsid w:val="00805892"/>
    <w:rsid w:val="0081072B"/>
    <w:rsid w:val="00821A11"/>
    <w:rsid w:val="008248D3"/>
    <w:rsid w:val="0083765F"/>
    <w:rsid w:val="00845D34"/>
    <w:rsid w:val="00846585"/>
    <w:rsid w:val="008471C9"/>
    <w:rsid w:val="00855B99"/>
    <w:rsid w:val="00857A2A"/>
    <w:rsid w:val="00860DE1"/>
    <w:rsid w:val="00862DDF"/>
    <w:rsid w:val="00864BED"/>
    <w:rsid w:val="00870FFE"/>
    <w:rsid w:val="00872C95"/>
    <w:rsid w:val="00872F5F"/>
    <w:rsid w:val="00873600"/>
    <w:rsid w:val="0087591D"/>
    <w:rsid w:val="0088020C"/>
    <w:rsid w:val="00884570"/>
    <w:rsid w:val="00891EEA"/>
    <w:rsid w:val="008976BA"/>
    <w:rsid w:val="008A5560"/>
    <w:rsid w:val="008C44B0"/>
    <w:rsid w:val="008C5864"/>
    <w:rsid w:val="008D1A8E"/>
    <w:rsid w:val="008E0CB8"/>
    <w:rsid w:val="008E0D82"/>
    <w:rsid w:val="008E0FC7"/>
    <w:rsid w:val="008F4E30"/>
    <w:rsid w:val="008F75E7"/>
    <w:rsid w:val="00901752"/>
    <w:rsid w:val="00905F51"/>
    <w:rsid w:val="009075A9"/>
    <w:rsid w:val="009116C3"/>
    <w:rsid w:val="00912221"/>
    <w:rsid w:val="009212B4"/>
    <w:rsid w:val="00947043"/>
    <w:rsid w:val="0095198B"/>
    <w:rsid w:val="00954636"/>
    <w:rsid w:val="00955E0D"/>
    <w:rsid w:val="00956323"/>
    <w:rsid w:val="00962E9A"/>
    <w:rsid w:val="00970211"/>
    <w:rsid w:val="009760D0"/>
    <w:rsid w:val="009808CD"/>
    <w:rsid w:val="009823D6"/>
    <w:rsid w:val="009863FD"/>
    <w:rsid w:val="0099236A"/>
    <w:rsid w:val="009A6E64"/>
    <w:rsid w:val="009A77F3"/>
    <w:rsid w:val="009B46CE"/>
    <w:rsid w:val="009C2FF2"/>
    <w:rsid w:val="009C46DD"/>
    <w:rsid w:val="009C6EFB"/>
    <w:rsid w:val="009D3B9E"/>
    <w:rsid w:val="009D429E"/>
    <w:rsid w:val="009D669D"/>
    <w:rsid w:val="009E1FB1"/>
    <w:rsid w:val="009F311A"/>
    <w:rsid w:val="009F6E01"/>
    <w:rsid w:val="00A04DD9"/>
    <w:rsid w:val="00A06317"/>
    <w:rsid w:val="00A12AE1"/>
    <w:rsid w:val="00A215A1"/>
    <w:rsid w:val="00A237ED"/>
    <w:rsid w:val="00A31197"/>
    <w:rsid w:val="00A36967"/>
    <w:rsid w:val="00A40785"/>
    <w:rsid w:val="00A5114A"/>
    <w:rsid w:val="00A52420"/>
    <w:rsid w:val="00A5552F"/>
    <w:rsid w:val="00A613A1"/>
    <w:rsid w:val="00A63E6B"/>
    <w:rsid w:val="00A649A3"/>
    <w:rsid w:val="00A7113B"/>
    <w:rsid w:val="00A734DF"/>
    <w:rsid w:val="00A75CE3"/>
    <w:rsid w:val="00A80805"/>
    <w:rsid w:val="00A80AB8"/>
    <w:rsid w:val="00A8486F"/>
    <w:rsid w:val="00A87FE5"/>
    <w:rsid w:val="00A946ED"/>
    <w:rsid w:val="00AA5A71"/>
    <w:rsid w:val="00AA65D6"/>
    <w:rsid w:val="00AB47F1"/>
    <w:rsid w:val="00AC1586"/>
    <w:rsid w:val="00AC17EE"/>
    <w:rsid w:val="00AE290A"/>
    <w:rsid w:val="00AE4BDC"/>
    <w:rsid w:val="00AF1983"/>
    <w:rsid w:val="00AF1B3E"/>
    <w:rsid w:val="00AF4F9B"/>
    <w:rsid w:val="00B13094"/>
    <w:rsid w:val="00B13741"/>
    <w:rsid w:val="00B15817"/>
    <w:rsid w:val="00B1680D"/>
    <w:rsid w:val="00B172FE"/>
    <w:rsid w:val="00B22993"/>
    <w:rsid w:val="00B261B2"/>
    <w:rsid w:val="00B27E2C"/>
    <w:rsid w:val="00B451A0"/>
    <w:rsid w:val="00B57C11"/>
    <w:rsid w:val="00B6345C"/>
    <w:rsid w:val="00B661A2"/>
    <w:rsid w:val="00B73242"/>
    <w:rsid w:val="00B77530"/>
    <w:rsid w:val="00B77A2E"/>
    <w:rsid w:val="00B93249"/>
    <w:rsid w:val="00BA02EC"/>
    <w:rsid w:val="00BA1533"/>
    <w:rsid w:val="00BA1564"/>
    <w:rsid w:val="00BA7590"/>
    <w:rsid w:val="00BC6A51"/>
    <w:rsid w:val="00BD1D02"/>
    <w:rsid w:val="00BD2864"/>
    <w:rsid w:val="00BD37FF"/>
    <w:rsid w:val="00BD62C0"/>
    <w:rsid w:val="00BE368B"/>
    <w:rsid w:val="00BE604F"/>
    <w:rsid w:val="00BF0354"/>
    <w:rsid w:val="00BF2B89"/>
    <w:rsid w:val="00BF3901"/>
    <w:rsid w:val="00BF7EB9"/>
    <w:rsid w:val="00C042CE"/>
    <w:rsid w:val="00C04C2B"/>
    <w:rsid w:val="00C212DF"/>
    <w:rsid w:val="00C24E59"/>
    <w:rsid w:val="00C25D9A"/>
    <w:rsid w:val="00C30D7D"/>
    <w:rsid w:val="00C31810"/>
    <w:rsid w:val="00C35E2A"/>
    <w:rsid w:val="00C43D74"/>
    <w:rsid w:val="00C470A2"/>
    <w:rsid w:val="00C61048"/>
    <w:rsid w:val="00C64733"/>
    <w:rsid w:val="00C8522D"/>
    <w:rsid w:val="00C91AC1"/>
    <w:rsid w:val="00C92132"/>
    <w:rsid w:val="00C92FE5"/>
    <w:rsid w:val="00C940C7"/>
    <w:rsid w:val="00C951A7"/>
    <w:rsid w:val="00CA5FDE"/>
    <w:rsid w:val="00CA6FFC"/>
    <w:rsid w:val="00CB24C7"/>
    <w:rsid w:val="00CB7C6D"/>
    <w:rsid w:val="00CC19EF"/>
    <w:rsid w:val="00CC5AA4"/>
    <w:rsid w:val="00CD1A9A"/>
    <w:rsid w:val="00CD1FCB"/>
    <w:rsid w:val="00CD4117"/>
    <w:rsid w:val="00CD426A"/>
    <w:rsid w:val="00CD42C3"/>
    <w:rsid w:val="00CD4938"/>
    <w:rsid w:val="00CE06AB"/>
    <w:rsid w:val="00CE1A2F"/>
    <w:rsid w:val="00CE73C2"/>
    <w:rsid w:val="00CF09AF"/>
    <w:rsid w:val="00CF217E"/>
    <w:rsid w:val="00D13BD1"/>
    <w:rsid w:val="00D23BD0"/>
    <w:rsid w:val="00D25FB7"/>
    <w:rsid w:val="00D44101"/>
    <w:rsid w:val="00D45365"/>
    <w:rsid w:val="00D46036"/>
    <w:rsid w:val="00D53D30"/>
    <w:rsid w:val="00D579AB"/>
    <w:rsid w:val="00D60BA3"/>
    <w:rsid w:val="00D61222"/>
    <w:rsid w:val="00D77B1E"/>
    <w:rsid w:val="00D97C46"/>
    <w:rsid w:val="00DA1884"/>
    <w:rsid w:val="00DA349A"/>
    <w:rsid w:val="00DA6374"/>
    <w:rsid w:val="00DB3534"/>
    <w:rsid w:val="00DB3B77"/>
    <w:rsid w:val="00DC1004"/>
    <w:rsid w:val="00DC28F0"/>
    <w:rsid w:val="00DC5CF9"/>
    <w:rsid w:val="00DD3447"/>
    <w:rsid w:val="00DD3FEB"/>
    <w:rsid w:val="00DD5810"/>
    <w:rsid w:val="00DE10AB"/>
    <w:rsid w:val="00DE2B44"/>
    <w:rsid w:val="00DE3AE5"/>
    <w:rsid w:val="00DE5924"/>
    <w:rsid w:val="00DE761F"/>
    <w:rsid w:val="00DF63A4"/>
    <w:rsid w:val="00E01501"/>
    <w:rsid w:val="00E016C0"/>
    <w:rsid w:val="00E017E6"/>
    <w:rsid w:val="00E2108A"/>
    <w:rsid w:val="00E211D2"/>
    <w:rsid w:val="00E342CA"/>
    <w:rsid w:val="00E368C3"/>
    <w:rsid w:val="00E45E89"/>
    <w:rsid w:val="00E466DF"/>
    <w:rsid w:val="00E47405"/>
    <w:rsid w:val="00E47DEB"/>
    <w:rsid w:val="00E50734"/>
    <w:rsid w:val="00E54CF5"/>
    <w:rsid w:val="00E55E0A"/>
    <w:rsid w:val="00E57522"/>
    <w:rsid w:val="00E57793"/>
    <w:rsid w:val="00E61BCD"/>
    <w:rsid w:val="00E70735"/>
    <w:rsid w:val="00E77518"/>
    <w:rsid w:val="00E84E35"/>
    <w:rsid w:val="00E90310"/>
    <w:rsid w:val="00EA2ACF"/>
    <w:rsid w:val="00EA409B"/>
    <w:rsid w:val="00EA74B3"/>
    <w:rsid w:val="00EC00F0"/>
    <w:rsid w:val="00ED25B7"/>
    <w:rsid w:val="00ED4FB4"/>
    <w:rsid w:val="00EE217B"/>
    <w:rsid w:val="00EE68FB"/>
    <w:rsid w:val="00EF2558"/>
    <w:rsid w:val="00F01E20"/>
    <w:rsid w:val="00F029CC"/>
    <w:rsid w:val="00F02A61"/>
    <w:rsid w:val="00F1255E"/>
    <w:rsid w:val="00F17D30"/>
    <w:rsid w:val="00F21FCB"/>
    <w:rsid w:val="00F23C7A"/>
    <w:rsid w:val="00F2421E"/>
    <w:rsid w:val="00F3121A"/>
    <w:rsid w:val="00F35247"/>
    <w:rsid w:val="00F43427"/>
    <w:rsid w:val="00F44FDA"/>
    <w:rsid w:val="00F46E90"/>
    <w:rsid w:val="00F500CC"/>
    <w:rsid w:val="00F508B7"/>
    <w:rsid w:val="00F51F9C"/>
    <w:rsid w:val="00F579A0"/>
    <w:rsid w:val="00F57EDD"/>
    <w:rsid w:val="00F603DA"/>
    <w:rsid w:val="00F607DD"/>
    <w:rsid w:val="00F672A4"/>
    <w:rsid w:val="00F67FF5"/>
    <w:rsid w:val="00F82866"/>
    <w:rsid w:val="00F851B9"/>
    <w:rsid w:val="00F871A3"/>
    <w:rsid w:val="00F87375"/>
    <w:rsid w:val="00F920AB"/>
    <w:rsid w:val="00F94E07"/>
    <w:rsid w:val="00FA1E51"/>
    <w:rsid w:val="00FA3ACA"/>
    <w:rsid w:val="00FB004D"/>
    <w:rsid w:val="00FB07A8"/>
    <w:rsid w:val="00FB19BE"/>
    <w:rsid w:val="00FB5EE7"/>
    <w:rsid w:val="00FB6CC2"/>
    <w:rsid w:val="00FB74D4"/>
    <w:rsid w:val="00FC64B3"/>
    <w:rsid w:val="00FD0600"/>
    <w:rsid w:val="00FD391A"/>
    <w:rsid w:val="00FD6CCC"/>
    <w:rsid w:val="00FE2DC5"/>
    <w:rsid w:val="00FE65A7"/>
    <w:rsid w:val="00FF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  <w14:docId w14:val="49681A0F"/>
  <w15:docId w15:val="{6642221C-27CE-4712-86A1-4EADFF130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E1F96"/>
    <w:pPr>
      <w:spacing w:before="120"/>
      <w:jc w:val="both"/>
    </w:pPr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einzug"/>
    <w:link w:val="berschrift1Zchn"/>
    <w:qFormat/>
    <w:rsid w:val="00364269"/>
    <w:pPr>
      <w:keepNext/>
      <w:pageBreakBefore/>
      <w:numPr>
        <w:numId w:val="1"/>
      </w:numPr>
      <w:tabs>
        <w:tab w:val="num" w:pos="709"/>
      </w:tabs>
      <w:suppressAutoHyphens/>
      <w:spacing w:before="0"/>
      <w:ind w:left="709" w:hanging="709"/>
      <w:jc w:val="left"/>
      <w:outlineLvl w:val="0"/>
    </w:pPr>
    <w:rPr>
      <w:rFonts w:ascii="Futura Md BT" w:hAnsi="Futura Md BT"/>
      <w:b/>
      <w:color w:val="00A7DE"/>
      <w:kern w:val="28"/>
      <w:sz w:val="32"/>
    </w:rPr>
  </w:style>
  <w:style w:type="paragraph" w:styleId="berschrift2">
    <w:name w:val="heading 2"/>
    <w:basedOn w:val="berschrift1"/>
    <w:next w:val="Standardeinzug"/>
    <w:uiPriority w:val="9"/>
    <w:qFormat/>
    <w:rsid w:val="00A237ED"/>
    <w:pPr>
      <w:pageBreakBefore w:val="0"/>
      <w:numPr>
        <w:ilvl w:val="1"/>
      </w:numPr>
      <w:tabs>
        <w:tab w:val="left" w:pos="720"/>
      </w:tabs>
      <w:suppressAutoHyphens w:val="0"/>
      <w:spacing w:before="480"/>
      <w:ind w:left="709" w:hanging="709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qFormat/>
    <w:rsid w:val="00CB24C7"/>
    <w:pPr>
      <w:numPr>
        <w:ilvl w:val="2"/>
      </w:numPr>
      <w:spacing w:before="360"/>
      <w:ind w:left="709" w:hanging="709"/>
      <w:outlineLvl w:val="2"/>
    </w:pPr>
    <w:rPr>
      <w:sz w:val="24"/>
    </w:rPr>
  </w:style>
  <w:style w:type="paragraph" w:styleId="berschrift4">
    <w:name w:val="heading 4"/>
    <w:basedOn w:val="berschrift3"/>
    <w:next w:val="Standardeinzug"/>
    <w:qFormat/>
    <w:pPr>
      <w:numPr>
        <w:ilvl w:val="3"/>
      </w:numPr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pPr>
      <w:numPr>
        <w:ilvl w:val="4"/>
      </w:numPr>
      <w:ind w:left="720" w:hanging="720"/>
      <w:outlineLvl w:val="4"/>
    </w:pPr>
  </w:style>
  <w:style w:type="paragraph" w:styleId="berschrift6">
    <w:name w:val="heading 6"/>
    <w:basedOn w:val="berschrift5"/>
    <w:next w:val="Standard"/>
    <w:pPr>
      <w:numPr>
        <w:ilvl w:val="5"/>
      </w:numPr>
      <w:ind w:left="720" w:hanging="720"/>
      <w:outlineLvl w:val="5"/>
    </w:pPr>
  </w:style>
  <w:style w:type="paragraph" w:styleId="berschrift7">
    <w:name w:val="heading 7"/>
    <w:basedOn w:val="berschrift6"/>
    <w:next w:val="Standard"/>
    <w:pPr>
      <w:numPr>
        <w:ilvl w:val="6"/>
      </w:numPr>
      <w:ind w:left="720" w:hanging="720"/>
      <w:outlineLvl w:val="6"/>
    </w:pPr>
  </w:style>
  <w:style w:type="paragraph" w:styleId="berschrift8">
    <w:name w:val="heading 8"/>
    <w:basedOn w:val="berschrift7"/>
    <w:next w:val="Standard"/>
    <w:pPr>
      <w:numPr>
        <w:ilvl w:val="7"/>
      </w:numPr>
      <w:ind w:left="720" w:hanging="720"/>
      <w:outlineLvl w:val="7"/>
    </w:pPr>
  </w:style>
  <w:style w:type="paragraph" w:styleId="berschrift9">
    <w:name w:val="heading 9"/>
    <w:basedOn w:val="berschrift8"/>
    <w:next w:val="Standard"/>
    <w:pPr>
      <w:numPr>
        <w:ilvl w:val="8"/>
      </w:numPr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Verzeichnis1">
    <w:name w:val="toc 1"/>
    <w:basedOn w:val="Standard"/>
    <w:next w:val="Standard"/>
    <w:autoRedefine/>
    <w:uiPriority w:val="39"/>
    <w:qFormat/>
    <w:pPr>
      <w:tabs>
        <w:tab w:val="right" w:leader="dot" w:pos="8505"/>
      </w:tabs>
      <w:spacing w:before="240"/>
      <w:ind w:left="680" w:right="424" w:hanging="680"/>
      <w:jc w:val="left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qFormat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qFormat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semiHidden/>
  </w:style>
  <w:style w:type="paragraph" w:styleId="Beschriftung">
    <w:name w:val="caption"/>
    <w:basedOn w:val="Standard"/>
    <w:next w:val="Standardeinzug"/>
    <w:qFormat/>
    <w:rsid w:val="0055156D"/>
    <w:pPr>
      <w:spacing w:before="0"/>
      <w:ind w:left="1985" w:hanging="1276"/>
      <w:jc w:val="left"/>
    </w:pPr>
    <w:rPr>
      <w:sz w:val="20"/>
    </w:rPr>
  </w:style>
  <w:style w:type="character" w:styleId="Funotenzeichen">
    <w:name w:val="footnote reference"/>
    <w:semiHidden/>
    <w:rsid w:val="00DD3447"/>
    <w:rPr>
      <w:szCs w:val="24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126"/>
    <w:pPr>
      <w:spacing w:before="0"/>
    </w:pPr>
    <w:rPr>
      <w:rFonts w:ascii="Tahoma" w:hAnsi="Tahoma" w:cs="Tahoma"/>
      <w:sz w:val="16"/>
      <w:szCs w:val="16"/>
    </w:rPr>
  </w:style>
  <w:style w:type="paragraph" w:customStyle="1" w:styleId="Computerprogramm">
    <w:name w:val="Computerprogramm"/>
    <w:basedOn w:val="Standard"/>
    <w:rsid w:val="0000223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contextualSpacing/>
      <w:jc w:val="left"/>
    </w:pPr>
    <w:rPr>
      <w:noProof/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126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autoRedefine/>
    <w:qFormat/>
    <w:rsid w:val="00002230"/>
    <w:pPr>
      <w:jc w:val="left"/>
    </w:pPr>
  </w:style>
  <w:style w:type="paragraph" w:styleId="Funotentext">
    <w:name w:val="footnote text"/>
    <w:basedOn w:val="Standard"/>
    <w:semiHidden/>
    <w:qFormat/>
    <w:rsid w:val="001E1F96"/>
    <w:pPr>
      <w:tabs>
        <w:tab w:val="left" w:pos="142"/>
      </w:tabs>
      <w:spacing w:before="60"/>
      <w:ind w:left="108" w:hanging="108"/>
      <w:jc w:val="left"/>
    </w:pPr>
    <w:rPr>
      <w:sz w:val="14"/>
    </w:rPr>
  </w:style>
  <w:style w:type="paragraph" w:styleId="Kopfzeile">
    <w:name w:val="header"/>
    <w:basedOn w:val="Standard"/>
    <w:semiHidden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uiPriority w:val="99"/>
    <w:rsid w:val="00A613A1"/>
    <w:pPr>
      <w:tabs>
        <w:tab w:val="clear" w:pos="680"/>
        <w:tab w:val="clear" w:pos="1004"/>
        <w:tab w:val="clear" w:pos="8505"/>
        <w:tab w:val="right" w:leader="dot" w:pos="9072"/>
      </w:tabs>
      <w:ind w:left="709" w:hanging="709"/>
    </w:pPr>
  </w:style>
  <w:style w:type="paragraph" w:styleId="Aufzhlungszeichen2">
    <w:name w:val="List Bullet 2"/>
    <w:basedOn w:val="Listenabsatz"/>
    <w:next w:val="Standardeinzug"/>
    <w:qFormat/>
    <w:rsid w:val="0055156D"/>
    <w:pPr>
      <w:numPr>
        <w:numId w:val="11"/>
      </w:numPr>
      <w:spacing w:before="60" w:after="60"/>
      <w:ind w:left="1134" w:hanging="420"/>
      <w:contextualSpacing w:val="0"/>
    </w:pPr>
  </w:style>
  <w:style w:type="paragraph" w:customStyle="1" w:styleId="Abbildung">
    <w:name w:val="Abbildung"/>
    <w:basedOn w:val="Standard"/>
    <w:next w:val="Beschriftung"/>
    <w:qFormat/>
    <w:rsid w:val="00CB24C7"/>
    <w:pPr>
      <w:keepNext/>
      <w:ind w:left="709"/>
      <w:jc w:val="center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ufzhlungszeichen">
    <w:name w:val="List Bullet"/>
    <w:basedOn w:val="Listenabsatz"/>
    <w:next w:val="Standardeinzug"/>
    <w:qFormat/>
    <w:rsid w:val="0055156D"/>
    <w:pPr>
      <w:numPr>
        <w:numId w:val="10"/>
      </w:numPr>
      <w:spacing w:before="60" w:after="60"/>
      <w:contextualSpacing w:val="0"/>
    </w:pPr>
  </w:style>
  <w:style w:type="paragraph" w:styleId="Zitat">
    <w:name w:val="Quote"/>
    <w:basedOn w:val="Standard"/>
    <w:qFormat/>
    <w:rsid w:val="005473EF"/>
    <w:pPr>
      <w:spacing w:before="0"/>
    </w:pPr>
    <w:rPr>
      <w:i/>
      <w:sz w:val="20"/>
    </w:rPr>
  </w:style>
  <w:style w:type="paragraph" w:styleId="Anrede">
    <w:name w:val="Salutation"/>
    <w:basedOn w:val="Standard"/>
    <w:next w:val="Standard"/>
    <w:semiHidden/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autoRedefine/>
    <w:uiPriority w:val="99"/>
    <w:semiHidden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ind w:left="396" w:hanging="198"/>
    </w:pPr>
  </w:style>
  <w:style w:type="paragraph" w:styleId="Index3">
    <w:name w:val="index 3"/>
    <w:basedOn w:val="Standard"/>
    <w:next w:val="Standard"/>
    <w:autoRedefine/>
    <w:semiHidden/>
    <w:pPr>
      <w:ind w:left="601" w:hanging="198"/>
    </w:pPr>
  </w:style>
  <w:style w:type="paragraph" w:styleId="Index4">
    <w:name w:val="index 4"/>
    <w:basedOn w:val="Standard"/>
    <w:next w:val="Standard"/>
    <w:autoRedefine/>
    <w:semiHidden/>
    <w:pPr>
      <w:ind w:left="799" w:hanging="198"/>
    </w:pPr>
  </w:style>
  <w:style w:type="paragraph" w:styleId="Index5">
    <w:name w:val="index 5"/>
    <w:basedOn w:val="Standard"/>
    <w:next w:val="Standard"/>
    <w:autoRedefine/>
    <w:semiHidden/>
    <w:pPr>
      <w:ind w:left="997" w:hanging="198"/>
    </w:pPr>
  </w:style>
  <w:style w:type="paragraph" w:styleId="Index6">
    <w:name w:val="index 6"/>
    <w:basedOn w:val="Standard"/>
    <w:next w:val="Standard"/>
    <w:autoRedefine/>
    <w:semiHidden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pPr>
      <w:ind w:left="1797" w:hanging="198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semiHidden/>
    <w:pPr>
      <w:ind w:left="357" w:hanging="357"/>
    </w:pPr>
  </w:style>
  <w:style w:type="paragraph" w:styleId="Liste2">
    <w:name w:val="List 2"/>
    <w:basedOn w:val="Standard"/>
    <w:semiHidden/>
    <w:pPr>
      <w:ind w:left="714" w:hanging="357"/>
    </w:pPr>
  </w:style>
  <w:style w:type="paragraph" w:styleId="Liste3">
    <w:name w:val="List 3"/>
    <w:basedOn w:val="Standard"/>
    <w:semiHidden/>
    <w:pPr>
      <w:ind w:left="1077" w:hanging="357"/>
    </w:pPr>
  </w:style>
  <w:style w:type="paragraph" w:styleId="Liste4">
    <w:name w:val="List 4"/>
    <w:basedOn w:val="Standard"/>
    <w:semiHidden/>
    <w:pPr>
      <w:ind w:left="1434" w:hanging="357"/>
    </w:pPr>
  </w:style>
  <w:style w:type="paragraph" w:styleId="Liste5">
    <w:name w:val="List 5"/>
    <w:basedOn w:val="Standard"/>
    <w:semiHidden/>
    <w:pPr>
      <w:ind w:left="1797" w:hanging="357"/>
    </w:pPr>
  </w:style>
  <w:style w:type="paragraph" w:styleId="Listenfortsetzung">
    <w:name w:val="List Continue"/>
    <w:basedOn w:val="Standard"/>
    <w:semiHidden/>
    <w:pPr>
      <w:ind w:left="357"/>
    </w:pPr>
  </w:style>
  <w:style w:type="paragraph" w:styleId="Listenfortsetzung2">
    <w:name w:val="List Continue 2"/>
    <w:basedOn w:val="Standard"/>
    <w:semiHidden/>
    <w:pPr>
      <w:ind w:left="720"/>
    </w:pPr>
  </w:style>
  <w:style w:type="paragraph" w:styleId="Listenfortsetzung3">
    <w:name w:val="List Continue 3"/>
    <w:basedOn w:val="Standard"/>
    <w:semiHidden/>
    <w:pPr>
      <w:ind w:left="1077"/>
    </w:pPr>
  </w:style>
  <w:style w:type="paragraph" w:styleId="Listenfortsetzung4">
    <w:name w:val="List Continue 4"/>
    <w:basedOn w:val="Standard"/>
    <w:semiHidden/>
    <w:pPr>
      <w:ind w:left="1440"/>
    </w:pPr>
  </w:style>
  <w:style w:type="paragraph" w:styleId="Listenfortsetzung5">
    <w:name w:val="List Continue 5"/>
    <w:basedOn w:val="Standard"/>
    <w:semiHidden/>
    <w:pPr>
      <w:ind w:left="1797"/>
    </w:pPr>
  </w:style>
  <w:style w:type="paragraph" w:styleId="Listennummer">
    <w:name w:val="List Number"/>
    <w:basedOn w:val="Standard"/>
    <w:semiHidden/>
    <w:pPr>
      <w:numPr>
        <w:numId w:val="5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semiHidden/>
    <w:pPr>
      <w:numPr>
        <w:numId w:val="6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semiHidden/>
    <w:pPr>
      <w:numPr>
        <w:numId w:val="7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semiHidden/>
    <w:pPr>
      <w:numPr>
        <w:numId w:val="8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semiHidden/>
    <w:pPr>
      <w:numPr>
        <w:numId w:val="9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semiHidden/>
    <w:rPr>
      <w:rFonts w:ascii="Courier New" w:hAnsi="Courier New"/>
    </w:rPr>
  </w:style>
  <w:style w:type="paragraph" w:styleId="Standardeinzug">
    <w:name w:val="Normal Indent"/>
    <w:basedOn w:val="Standard"/>
    <w:qFormat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next w:val="Untertitel"/>
    <w:link w:val="TitelZchn"/>
    <w:qFormat/>
    <w:rsid w:val="00002230"/>
    <w:pPr>
      <w:suppressAutoHyphens/>
      <w:spacing w:before="0" w:line="360" w:lineRule="auto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link w:val="UntertitelZchn"/>
    <w:qFormat/>
    <w:rsid w:val="00002230"/>
    <w:pPr>
      <w:suppressAutoHyphens/>
      <w:spacing w:before="240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</w:style>
  <w:style w:type="paragraph" w:styleId="Verzeichnis5">
    <w:name w:val="toc 5"/>
    <w:basedOn w:val="Verzeichnis4"/>
    <w:next w:val="Standard"/>
    <w:autoRedefine/>
    <w:semiHidden/>
  </w:style>
  <w:style w:type="paragraph" w:styleId="Verzeichnis6">
    <w:name w:val="toc 6"/>
    <w:basedOn w:val="Verzeichnis5"/>
    <w:next w:val="Standard"/>
    <w:autoRedefine/>
    <w:semiHidden/>
  </w:style>
  <w:style w:type="paragraph" w:styleId="Verzeichnis7">
    <w:name w:val="toc 7"/>
    <w:basedOn w:val="Verzeichnis6"/>
    <w:next w:val="Standard"/>
    <w:autoRedefine/>
    <w:semiHidden/>
  </w:style>
  <w:style w:type="paragraph" w:styleId="Verzeichnis8">
    <w:name w:val="toc 8"/>
    <w:basedOn w:val="Verzeichnis7"/>
    <w:next w:val="Standard"/>
    <w:autoRedefine/>
    <w:semiHidden/>
  </w:style>
  <w:style w:type="paragraph" w:styleId="Verzeichnis9">
    <w:name w:val="toc 9"/>
    <w:basedOn w:val="Verzeichnis8"/>
    <w:next w:val="Standard"/>
    <w:autoRedefine/>
    <w:semiHidden/>
    <w:pPr>
      <w:outlineLvl w:val="8"/>
    </w:pPr>
  </w:style>
  <w:style w:type="paragraph" w:styleId="RGV-berschrift">
    <w:name w:val="toa heading"/>
    <w:basedOn w:val="Standard"/>
    <w:next w:val="Standard"/>
    <w:semiHidden/>
    <w:rPr>
      <w:b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Aufzhlungszeichen4">
    <w:name w:val="List Bullet 4"/>
    <w:basedOn w:val="Standard"/>
    <w:semiHidden/>
    <w:pPr>
      <w:numPr>
        <w:numId w:val="3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semiHidden/>
    <w:pPr>
      <w:numPr>
        <w:numId w:val="4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semiHidden/>
    <w:qFormat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next w:val="Standardeinzug"/>
    <w:qFormat/>
    <w:rsid w:val="007E0249"/>
    <w:pPr>
      <w:keepNext/>
      <w:spacing w:before="120" w:after="120"/>
      <w:ind w:left="1701" w:hanging="992"/>
    </w:pPr>
  </w:style>
  <w:style w:type="character" w:customStyle="1" w:styleId="UntertitelZchn">
    <w:name w:val="Untertitel Zchn"/>
    <w:link w:val="Untertitel"/>
    <w:rsid w:val="00002230"/>
    <w:rPr>
      <w:rFonts w:ascii="Century Gothic" w:hAnsi="Century Gothic"/>
      <w:sz w:val="32"/>
    </w:rPr>
  </w:style>
  <w:style w:type="character" w:customStyle="1" w:styleId="TitelZchn">
    <w:name w:val="Titel Zchn"/>
    <w:basedOn w:val="Absatz-Standardschriftart"/>
    <w:link w:val="Titel"/>
    <w:rsid w:val="00002230"/>
    <w:rPr>
      <w:rFonts w:ascii="Century Gothic" w:hAnsi="Century Gothic"/>
      <w:b/>
      <w:kern w:val="28"/>
      <w:sz w:val="4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57793"/>
    <w:pPr>
      <w:keepLines/>
      <w:pageBreakBefore w:val="0"/>
      <w:numPr>
        <w:numId w:val="0"/>
      </w:numPr>
      <w:tabs>
        <w:tab w:val="num" w:pos="1105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table" w:styleId="Tabellenraster">
    <w:name w:val="Table Grid"/>
    <w:basedOn w:val="NormaleTabelle"/>
    <w:uiPriority w:val="59"/>
    <w:rsid w:val="00E5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2A064F"/>
    <w:rPr>
      <w:sz w:val="24"/>
    </w:rPr>
  </w:style>
  <w:style w:type="paragraph" w:styleId="Listenabsatz">
    <w:name w:val="List Paragraph"/>
    <w:basedOn w:val="Standard"/>
    <w:uiPriority w:val="34"/>
    <w:qFormat/>
    <w:rsid w:val="00E61BCD"/>
    <w:pPr>
      <w:ind w:left="720"/>
      <w:contextualSpacing/>
    </w:pPr>
  </w:style>
  <w:style w:type="numbering" w:customStyle="1" w:styleId="Listen1">
    <w:name w:val="Listen1"/>
    <w:basedOn w:val="KeineListe"/>
    <w:uiPriority w:val="99"/>
    <w:rsid w:val="00B15817"/>
    <w:pPr>
      <w:numPr>
        <w:numId w:val="12"/>
      </w:numPr>
    </w:pPr>
  </w:style>
  <w:style w:type="character" w:styleId="Hervorhebung">
    <w:name w:val="Emphasis"/>
    <w:basedOn w:val="Absatz-Standardschriftart"/>
    <w:uiPriority w:val="20"/>
    <w:rsid w:val="00B15817"/>
    <w:rPr>
      <w:i w:val="0"/>
      <w:iCs/>
      <w:color w:val="FF0000"/>
    </w:rPr>
  </w:style>
  <w:style w:type="character" w:styleId="SchwacheHervorhebung">
    <w:name w:val="Subtle Emphasis"/>
    <w:basedOn w:val="Absatz-Standardschriftart"/>
    <w:uiPriority w:val="19"/>
    <w:rsid w:val="00B15817"/>
    <w:rPr>
      <w:b/>
      <w:i w:val="0"/>
      <w:iCs/>
      <w:color w:val="FF0000"/>
    </w:rPr>
  </w:style>
  <w:style w:type="character" w:customStyle="1" w:styleId="HervorhebungROT">
    <w:name w:val="Hervorhebung ROT"/>
    <w:uiPriority w:val="1"/>
    <w:qFormat/>
    <w:rsid w:val="001E1F96"/>
    <w:rPr>
      <w:rFonts w:ascii="Century Gothic" w:hAnsi="Century Gothic"/>
      <w:b/>
      <w:color w:val="FF0000"/>
      <w:sz w:val="22"/>
    </w:rPr>
  </w:style>
  <w:style w:type="character" w:customStyle="1" w:styleId="HervorhebungBLAU">
    <w:name w:val="Hervorhebung BLAU"/>
    <w:basedOn w:val="Absatz-Standardschriftart"/>
    <w:uiPriority w:val="1"/>
    <w:qFormat/>
    <w:rsid w:val="001E1F96"/>
    <w:rPr>
      <w:rFonts w:ascii="Century Gothic" w:hAnsi="Century Gothic"/>
      <w:b/>
      <w:color w:val="00B0F0"/>
      <w:sz w:val="22"/>
      <w:u w:val="none"/>
    </w:rPr>
  </w:style>
  <w:style w:type="character" w:customStyle="1" w:styleId="HervorhebenSCHWARZ">
    <w:name w:val="Hervorheben SCHWARZ"/>
    <w:basedOn w:val="Absatz-Standardschriftart"/>
    <w:uiPriority w:val="1"/>
    <w:qFormat/>
    <w:rsid w:val="001E1F96"/>
    <w:rPr>
      <w:rFonts w:ascii="Century Gothic" w:hAnsi="Century Gothic"/>
      <w:b/>
      <w:color w:val="auto"/>
      <w:sz w:val="20"/>
      <w:u w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9075A9"/>
    <w:rPr>
      <w:rFonts w:ascii="Futura-Book" w:hAnsi="Futura-Book"/>
      <w:sz w:val="24"/>
    </w:rPr>
  </w:style>
  <w:style w:type="paragraph" w:customStyle="1" w:styleId="Text">
    <w:name w:val="Text"/>
    <w:basedOn w:val="Standard"/>
    <w:rsid w:val="000503CF"/>
    <w:pPr>
      <w:spacing w:before="0" w:after="60"/>
      <w:jc w:val="left"/>
    </w:pPr>
    <w:rPr>
      <w:rFonts w:ascii="Arial" w:hAnsi="Arial"/>
    </w:rPr>
  </w:style>
  <w:style w:type="paragraph" w:customStyle="1" w:styleId="TabBeschr">
    <w:name w:val="Tab_Beschr"/>
    <w:basedOn w:val="Standard"/>
    <w:rsid w:val="000503CF"/>
    <w:pPr>
      <w:spacing w:before="0"/>
      <w:jc w:val="left"/>
    </w:pPr>
    <w:rPr>
      <w:rFonts w:ascii="Arial" w:hAnsi="Arial"/>
      <w:b/>
      <w:sz w:val="20"/>
    </w:rPr>
  </w:style>
  <w:style w:type="paragraph" w:customStyle="1" w:styleId="Abstand">
    <w:name w:val="Abstand"/>
    <w:basedOn w:val="Standard"/>
    <w:rsid w:val="000503CF"/>
    <w:pPr>
      <w:spacing w:before="0"/>
      <w:jc w:val="left"/>
    </w:pPr>
    <w:rPr>
      <w:rFonts w:ascii="Arial" w:hAnsi="Arial"/>
      <w:sz w:val="16"/>
    </w:rPr>
  </w:style>
  <w:style w:type="paragraph" w:customStyle="1" w:styleId="Hinweisausgeblendet">
    <w:name w:val="Hinweis ausgeblendet"/>
    <w:basedOn w:val="Standard"/>
    <w:link w:val="HinweisausgeblendetZchn"/>
    <w:qFormat/>
    <w:rsid w:val="000503CF"/>
    <w:pPr>
      <w:spacing w:before="60"/>
      <w:jc w:val="left"/>
    </w:pPr>
    <w:rPr>
      <w:rFonts w:ascii="Arial" w:hAnsi="Arial" w:cs="Arial"/>
      <w:i/>
      <w:iCs/>
      <w:vanish/>
      <w:color w:val="0070C0"/>
    </w:rPr>
  </w:style>
  <w:style w:type="character" w:customStyle="1" w:styleId="HinweisausgeblendetZchn">
    <w:name w:val="Hinweis ausgeblendet Zchn"/>
    <w:link w:val="Hinweisausgeblendet"/>
    <w:rsid w:val="000503CF"/>
    <w:rPr>
      <w:rFonts w:ascii="Arial" w:hAnsi="Arial" w:cs="Arial"/>
      <w:i/>
      <w:iCs/>
      <w:vanish/>
      <w:color w:val="0070C0"/>
      <w:sz w:val="22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A349A"/>
    <w:rPr>
      <w:b/>
      <w:bCs/>
      <w:sz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A349A"/>
    <w:rPr>
      <w:rFonts w:ascii="Century Gothic" w:hAnsi="Century Gothic"/>
      <w:b/>
      <w:bCs/>
      <w:sz w:val="24"/>
    </w:rPr>
  </w:style>
  <w:style w:type="character" w:customStyle="1" w:styleId="berschrift1Zchn">
    <w:name w:val="Überschrift 1 Zchn"/>
    <w:basedOn w:val="Absatz-Standardschriftart"/>
    <w:link w:val="berschrift1"/>
    <w:rsid w:val="004B1D03"/>
    <w:rPr>
      <w:rFonts w:ascii="Futura Md BT" w:hAnsi="Futura Md BT"/>
      <w:b/>
      <w:color w:val="00A7DE"/>
      <w:kern w:val="28"/>
      <w:sz w:val="32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F61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2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8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43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8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51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89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49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776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1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19fc165c-b03a-401e-a201-775bc3e8c688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2B5D3-F3D4-401D-A32A-C60228265034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5C1EA185-9B70-40B5-AE21-12F72D0C2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Skript</vt:lpstr>
    </vt:vector>
  </TitlesOfParts>
  <Company>Lösle GmbH</Company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Skript</dc:title>
  <dc:creator>Ufkes, Christina - LÖSLE</dc:creator>
  <cp:lastModifiedBy>Pede, Sascha - LÖSLE</cp:lastModifiedBy>
  <cp:revision>16</cp:revision>
  <cp:lastPrinted>2025-08-12T12:32:00Z</cp:lastPrinted>
  <dcterms:created xsi:type="dcterms:W3CDTF">2025-07-21T06:41:00Z</dcterms:created>
  <dcterms:modified xsi:type="dcterms:W3CDTF">2025-08-29T06:43:00Z</dcterms:modified>
</cp:coreProperties>
</file>