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DE213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DE213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DE213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3A7861" w:rsidRPr="00DE2130">
              <w:rPr>
                <w:rFonts w:ascii="Century Gothic" w:hAnsi="Century Gothic"/>
                <w:color w:val="00B0F0"/>
                <w:sz w:val="28"/>
              </w:rPr>
              <w:t>1:</w:t>
            </w:r>
            <w:r w:rsidR="005E0577" w:rsidRPr="00DE213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3A7861" w:rsidRPr="00DE2130">
              <w:rPr>
                <w:rFonts w:ascii="Century Gothic" w:hAnsi="Century Gothic"/>
                <w:color w:val="00B0F0"/>
                <w:sz w:val="28"/>
              </w:rPr>
              <w:t>Ausweis „Sonstige Vermögensgegenstände“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1B57D9" w:rsidRDefault="00AF76A2" w:rsidP="003F0BC4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921"/>
              <w:gridCol w:w="2188"/>
              <w:gridCol w:w="2188"/>
            </w:tblGrid>
            <w:tr w:rsidR="003A7861" w:rsidTr="003A7861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3A7861" w:rsidRP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3A7861">
                    <w:rPr>
                      <w:b/>
                      <w:sz w:val="24"/>
                      <w:szCs w:val="28"/>
                    </w:rPr>
                    <w:t>Sonstige VG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3A7861" w:rsidRP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3A7861">
                    <w:rPr>
                      <w:b/>
                      <w:sz w:val="24"/>
                      <w:szCs w:val="28"/>
                    </w:rPr>
                    <w:t>Welche andere Position</w:t>
                  </w:r>
                  <w:r>
                    <w:rPr>
                      <w:b/>
                      <w:sz w:val="24"/>
                      <w:szCs w:val="28"/>
                    </w:rPr>
                    <w:t>?</w:t>
                  </w: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Steuererstattungsansprüche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  <w:vAlign w:val="center"/>
                </w:tcPr>
                <w:p w:rsidR="003A7861" w:rsidRDefault="003A7861" w:rsidP="00B1324F">
                  <w:pPr>
                    <w:tabs>
                      <w:tab w:val="left" w:pos="536"/>
                      <w:tab w:val="center" w:pos="986"/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Debitoren-Haben-Posten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Kreditoren-Soll-Posten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Schadenersatzanspruch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</w:t>
                  </w:r>
                  <w:r w:rsidRPr="003A7861">
                    <w:rPr>
                      <w:sz w:val="24"/>
                      <w:szCs w:val="28"/>
                    </w:rPr>
                    <w:t>ehaltsvorschüsse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Reisekostenvorschüsse (Dauervorschuss)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7.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Darlehen mit 10 Jahre Laufzeit an Tochterunternehmen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8.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Forderungen gegen Gesellschafter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9.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Rückdeckungsansprüche aus Lebensversicherungen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10.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100 Aktien SAP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11.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5 %-Anteil an Vertriebstochter in Russland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12.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Geringwertige Anlagegüter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13.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Zur Weiterveräußerung vorgesehene Anlagegüter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14.</w:t>
                  </w:r>
                </w:p>
              </w:tc>
              <w:tc>
                <w:tcPr>
                  <w:tcW w:w="3921" w:type="dxa"/>
                </w:tcPr>
                <w:p w:rsidR="003A7861" w:rsidRPr="00222629" w:rsidRDefault="003A7861" w:rsidP="00222629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Bausparguthaben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15.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222629">
                    <w:rPr>
                      <w:sz w:val="24"/>
                      <w:szCs w:val="28"/>
                    </w:rPr>
                    <w:t xml:space="preserve">Langfristig gestundete Forderung aus </w:t>
                  </w:r>
                  <w:proofErr w:type="spellStart"/>
                  <w:r w:rsidRPr="00222629">
                    <w:rPr>
                      <w:sz w:val="24"/>
                      <w:szCs w:val="28"/>
                    </w:rPr>
                    <w:t>LuL</w:t>
                  </w:r>
                  <w:proofErr w:type="spellEnd"/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16.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Erhaltene Anzahlungen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  <w:tr w:rsidR="003A7861" w:rsidTr="00B1324F">
              <w:tc>
                <w:tcPr>
                  <w:tcW w:w="549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17.</w:t>
                  </w:r>
                </w:p>
              </w:tc>
              <w:tc>
                <w:tcPr>
                  <w:tcW w:w="3921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t>Gezahlte Mietkaution</w:t>
                  </w:r>
                </w:p>
              </w:tc>
              <w:tc>
                <w:tcPr>
                  <w:tcW w:w="2188" w:type="dxa"/>
                  <w:vAlign w:val="center"/>
                </w:tcPr>
                <w:p w:rsidR="003A7861" w:rsidRDefault="006A27FA" w:rsidP="00B1324F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 w:rsidRPr="003A7861">
                    <w:rPr>
                      <w:sz w:val="24"/>
                      <w:szCs w:val="28"/>
                    </w:rPr>
                    <w:sym w:font="Webdings" w:char="F063"/>
                  </w:r>
                </w:p>
              </w:tc>
              <w:tc>
                <w:tcPr>
                  <w:tcW w:w="2188" w:type="dxa"/>
                </w:tcPr>
                <w:p w:rsidR="003A7861" w:rsidRDefault="003A7861" w:rsidP="003A7861">
                  <w:pPr>
                    <w:tabs>
                      <w:tab w:val="num" w:pos="1440"/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C929A0" w:rsidRPr="00B760B6" w:rsidRDefault="00C929A0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B760B6" w:rsidRPr="00DF6B90" w:rsidRDefault="003A7861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Kreuzen Sie an, welche Vermögensgegenstände unter dem Sammelposten „Sonstige Vermögensgegenstände“ auszuweisen sind.</w:t>
            </w:r>
          </w:p>
        </w:tc>
      </w:tr>
    </w:tbl>
    <w:p w:rsidR="005E0577" w:rsidRPr="00C407A8" w:rsidRDefault="005E0577" w:rsidP="008A5560">
      <w:pPr>
        <w:spacing w:before="0"/>
        <w:rPr>
          <w:sz w:val="8"/>
          <w:szCs w:val="28"/>
        </w:rPr>
      </w:pPr>
    </w:p>
    <w:sectPr w:rsidR="005E0577" w:rsidRPr="00C407A8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EC5" w:rsidRDefault="00E46E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46EC5" w:rsidRDefault="00E46EC5" w:rsidP="00E46EC5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1D42E0C0" wp14:editId="29B4E85D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</w:t>
    </w:r>
    <w:r>
      <w:rPr>
        <w:rFonts w:eastAsiaTheme="minorHAnsi" w:cstheme="minorBidi"/>
        <w:b/>
        <w:color w:val="00B0F0"/>
        <w:sz w:val="20"/>
        <w:lang w:eastAsia="en-US"/>
      </w:rPr>
      <w:t xml:space="preserve"> </w:t>
    </w:r>
    <w:r>
      <w:rPr>
        <w:rFonts w:eastAsiaTheme="minorHAnsi" w:cstheme="minorBidi"/>
        <w:b/>
        <w:color w:val="00B0F0"/>
        <w:sz w:val="20"/>
        <w:lang w:eastAsia="en-US"/>
      </w:rPr>
      <w:t>8/1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EC5" w:rsidRDefault="00E46E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6EC5" w:rsidRPr="00E46EC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46EC5" w:rsidRPr="00E46EC5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11"/>
  </w:num>
  <w:num w:numId="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57D9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0BC4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260E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0149"/>
    <w:rsid w:val="005473EF"/>
    <w:rsid w:val="0055136F"/>
    <w:rsid w:val="0055156D"/>
    <w:rsid w:val="00567521"/>
    <w:rsid w:val="00575FD9"/>
    <w:rsid w:val="00583AA1"/>
    <w:rsid w:val="0058527F"/>
    <w:rsid w:val="00585859"/>
    <w:rsid w:val="00590967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130"/>
    <w:rsid w:val="00DE2B44"/>
    <w:rsid w:val="00DF6B90"/>
    <w:rsid w:val="00E016C0"/>
    <w:rsid w:val="00E211D2"/>
    <w:rsid w:val="00E342CA"/>
    <w:rsid w:val="00E368C3"/>
    <w:rsid w:val="00E46EC5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30BE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8F17E49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C4B8CD5-66C0-4009-92A1-1D381A3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103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23</cp:revision>
  <cp:lastPrinted>2025-02-13T14:03:00Z</cp:lastPrinted>
  <dcterms:created xsi:type="dcterms:W3CDTF">2023-05-22T12:36:00Z</dcterms:created>
  <dcterms:modified xsi:type="dcterms:W3CDTF">2025-10-08T10:01:00Z</dcterms:modified>
</cp:coreProperties>
</file>