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91405A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91405A">
              <w:rPr>
                <w:rFonts w:ascii="Century Gothic" w:hAnsi="Century Gothic"/>
                <w:b w:val="0"/>
                <w:color w:val="00B0F0"/>
                <w:sz w:val="28"/>
              </w:rPr>
              <w:t>Praktische Vorgehensweise bei der Erstellung von Jahresabschlüssen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6895">
              <w:rPr>
                <w:szCs w:val="22"/>
              </w:rPr>
              <w:t xml:space="preserve">Welche </w:t>
            </w:r>
            <w:r w:rsidR="0091405A">
              <w:rPr>
                <w:szCs w:val="22"/>
              </w:rPr>
              <w:t>der folgenden Aussagen sind zutreffend</w:t>
            </w:r>
            <w:r w:rsidRPr="00B86895">
              <w:rPr>
                <w:szCs w:val="22"/>
              </w:rPr>
              <w:t>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Grundbuch („Journal“) erfolgt eine sachliche Zuordnung sämtlicher Geschäftsvorfälle zu einzelnen Konten(-gruppen) (Kontenrahmen).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A70B6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Hauptbuch erfolgt eine chronologische Aufzeichnung sämtlicher Geschäftsvorfälle eines Unternehmens.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A70B6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Nebenbuch erfolgt eine detaillierte Erfassung einer Vielzahl einzelner, sachlich zusammenhängender Geschäftsvorfälle.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8A70B6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85CE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6895" w:rsidRPr="00E65739" w:rsidTr="000773A3">
        <w:tc>
          <w:tcPr>
            <w:tcW w:w="7767" w:type="dxa"/>
            <w:shd w:val="clear" w:color="auto" w:fill="auto"/>
            <w:vAlign w:val="center"/>
          </w:tcPr>
          <w:p w:rsidR="00B86895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Der Saldo einzelner Nebenbücher wird nach Abstimmungsarbeiten in das Grundbuch übertragen.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8A70B6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91405A" w:rsidRPr="00E65739" w:rsidTr="000773A3">
        <w:tc>
          <w:tcPr>
            <w:tcW w:w="7767" w:type="dxa"/>
            <w:shd w:val="clear" w:color="auto" w:fill="auto"/>
            <w:vAlign w:val="center"/>
          </w:tcPr>
          <w:p w:rsidR="0091405A" w:rsidRPr="00B86895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Aus dem Hauptbuch lassen sich die Bilanz und die GuV entwickeln.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8A70B6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91405A" w:rsidRPr="00E65739" w:rsidTr="000773A3">
        <w:tc>
          <w:tcPr>
            <w:tcW w:w="7767" w:type="dxa"/>
            <w:shd w:val="clear" w:color="auto" w:fill="auto"/>
            <w:vAlign w:val="center"/>
          </w:tcPr>
          <w:p w:rsidR="0091405A" w:rsidRPr="00B86895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Sobald der Jahresabschluss für das Vorjahr fertig gestellt wurde, können EB-Werte des laufenden Geschäftsjahres sowohl für die Bilanz, als auch für die GuV, eingebucht werden.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8A70B6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9274B5" w:rsidRPr="00BC04E1" w:rsidRDefault="009274B5" w:rsidP="00B86895">
      <w:pPr>
        <w:rPr>
          <w:szCs w:val="28"/>
        </w:rPr>
      </w:pPr>
      <w:bookmarkStart w:id="1" w:name="_GoBack"/>
      <w:bookmarkEnd w:id="1"/>
    </w:p>
    <w:sectPr w:rsidR="009274B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0C4C00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1524000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904602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Praxisfrage</w:t>
    </w:r>
    <w:r w:rsidR="005922FB">
      <w:rPr>
        <w:rFonts w:eastAsiaTheme="minorHAnsi" w:cstheme="minorBidi"/>
        <w:b/>
        <w:color w:val="00B0F0"/>
        <w:sz w:val="20"/>
        <w:lang w:eastAsia="en-US"/>
      </w:rPr>
      <w:t>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  <w:num w:numId="22">
    <w:abstractNumId w:val="16"/>
  </w:num>
  <w:num w:numId="23">
    <w:abstractNumId w:val="22"/>
  </w:num>
  <w:num w:numId="24">
    <w:abstractNumId w:val="9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C4C00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6E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22FB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A70B6"/>
    <w:rsid w:val="008C44B0"/>
    <w:rsid w:val="008D1A8E"/>
    <w:rsid w:val="008E0D82"/>
    <w:rsid w:val="008E0FC7"/>
    <w:rsid w:val="008F75E7"/>
    <w:rsid w:val="00904602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6D20"/>
    <w:rsid w:val="00E77518"/>
    <w:rsid w:val="00EA0865"/>
    <w:rsid w:val="00EA2ACF"/>
    <w:rsid w:val="00EA74B3"/>
    <w:rsid w:val="00EC00F0"/>
    <w:rsid w:val="00EE217B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3F51307-E092-499F-BE51-A3ECAD4E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109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6</cp:revision>
  <cp:lastPrinted>2025-07-16T11:35:00Z</cp:lastPrinted>
  <dcterms:created xsi:type="dcterms:W3CDTF">2025-07-16T11:36:00Z</dcterms:created>
  <dcterms:modified xsi:type="dcterms:W3CDTF">2025-10-09T12:27:00Z</dcterms:modified>
</cp:coreProperties>
</file>