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tblBorders>
        <w:shd w:val="clear" w:color="auto" w:fill="CCECFF"/>
        <w:tblLook w:val="04A0" w:firstRow="1" w:lastRow="0" w:firstColumn="1" w:lastColumn="0" w:noHBand="0" w:noVBand="1"/>
      </w:tblPr>
      <w:tblGrid>
        <w:gridCol w:w="8648"/>
        <w:gridCol w:w="424"/>
      </w:tblGrid>
      <w:tr w:rsidR="00AF76A2" w:rsidRPr="000503CF" w:rsidTr="00CA64ED">
        <w:trPr>
          <w:cantSplit/>
          <w:trHeight w:val="830"/>
        </w:trPr>
        <w:tc>
          <w:tcPr>
            <w:tcW w:w="8648" w:type="dxa"/>
            <w:tcBorders>
              <w:right w:val="nil"/>
            </w:tcBorders>
            <w:shd w:val="clear" w:color="auto" w:fill="CCECFF"/>
            <w:tcMar>
              <w:top w:w="113" w:type="dxa"/>
              <w:bottom w:w="113" w:type="dxa"/>
            </w:tcMar>
            <w:vAlign w:val="center"/>
          </w:tcPr>
          <w:p w:rsidR="000773A3" w:rsidRDefault="00885CEC" w:rsidP="001A6337">
            <w:pPr>
              <w:pStyle w:val="berschrift1"/>
              <w:numPr>
                <w:ilvl w:val="0"/>
                <w:numId w:val="0"/>
              </w:numPr>
              <w:rPr>
                <w:rFonts w:ascii="Century Gothic" w:hAnsi="Century Gothic"/>
                <w:color w:val="00B0F0"/>
                <w:sz w:val="28"/>
              </w:rPr>
            </w:pPr>
            <w:r>
              <w:rPr>
                <w:rFonts w:ascii="Century Gothic" w:hAnsi="Century Gothic"/>
                <w:color w:val="00B0F0"/>
                <w:sz w:val="28"/>
              </w:rPr>
              <w:t>Praxisfragen</w:t>
            </w:r>
          </w:p>
          <w:p w:rsidR="00AF76A2" w:rsidRPr="007D6927" w:rsidRDefault="00885CEC" w:rsidP="001A6337">
            <w:pPr>
              <w:pStyle w:val="berschrift1"/>
              <w:numPr>
                <w:ilvl w:val="0"/>
                <w:numId w:val="0"/>
              </w:numPr>
              <w:rPr>
                <w:rFonts w:ascii="Century Gothic" w:hAnsi="Century Gothic"/>
                <w:sz w:val="28"/>
              </w:rPr>
            </w:pPr>
            <w:r>
              <w:rPr>
                <w:rFonts w:ascii="Century Gothic" w:hAnsi="Century Gothic"/>
                <w:color w:val="00B0F0"/>
                <w:sz w:val="28"/>
              </w:rPr>
              <w:t>Themenbereich</w:t>
            </w:r>
            <w:r w:rsidR="00B50770" w:rsidRPr="00280D52">
              <w:rPr>
                <w:rFonts w:ascii="Century Gothic" w:hAnsi="Century Gothic"/>
                <w:color w:val="00B0F0"/>
                <w:sz w:val="28"/>
              </w:rPr>
              <w:t xml:space="preserve"> </w:t>
            </w:r>
            <w:r w:rsidR="00E65773">
              <w:rPr>
                <w:rFonts w:ascii="Century Gothic" w:hAnsi="Century Gothic"/>
                <w:color w:val="00B0F0"/>
                <w:sz w:val="28"/>
              </w:rPr>
              <w:t>5</w:t>
            </w:r>
            <w:r w:rsidR="003A7861" w:rsidRPr="00280D52">
              <w:rPr>
                <w:rFonts w:ascii="Century Gothic" w:hAnsi="Century Gothic"/>
                <w:color w:val="00B0F0"/>
                <w:sz w:val="28"/>
              </w:rPr>
              <w:t>:</w:t>
            </w:r>
            <w:r w:rsidR="005E0577" w:rsidRPr="00280D52">
              <w:rPr>
                <w:rFonts w:ascii="Century Gothic" w:hAnsi="Century Gothic"/>
                <w:color w:val="00B0F0"/>
                <w:sz w:val="28"/>
              </w:rPr>
              <w:t xml:space="preserve"> </w:t>
            </w:r>
            <w:r w:rsidR="00480A8A">
              <w:rPr>
                <w:rFonts w:ascii="Century Gothic" w:hAnsi="Century Gothic"/>
                <w:b w:val="0"/>
                <w:color w:val="00B0F0"/>
                <w:sz w:val="28"/>
              </w:rPr>
              <w:t xml:space="preserve">Bilanzierung </w:t>
            </w:r>
            <w:r w:rsidR="00E65773">
              <w:rPr>
                <w:rFonts w:ascii="Century Gothic" w:hAnsi="Century Gothic"/>
                <w:b w:val="0"/>
                <w:color w:val="00B0F0"/>
                <w:sz w:val="28"/>
              </w:rPr>
              <w:t>Liquide Mittel</w:t>
            </w:r>
          </w:p>
        </w:tc>
        <w:tc>
          <w:tcPr>
            <w:tcW w:w="424" w:type="dxa"/>
            <w:tcBorders>
              <w:top w:val="nil"/>
              <w:left w:val="nil"/>
              <w:bottom w:val="nil"/>
            </w:tcBorders>
            <w:shd w:val="clear" w:color="auto" w:fill="CCECFF"/>
            <w:textDirection w:val="btLr"/>
            <w:vAlign w:val="center"/>
          </w:tcPr>
          <w:p w:rsidR="00AF76A2" w:rsidRPr="00B34064" w:rsidRDefault="00B50770" w:rsidP="00AF76A2">
            <w:pPr>
              <w:pStyle w:val="berschrift1"/>
              <w:numPr>
                <w:ilvl w:val="0"/>
                <w:numId w:val="0"/>
              </w:numPr>
              <w:ind w:left="113" w:right="113"/>
              <w:jc w:val="center"/>
              <w:rPr>
                <w:rFonts w:ascii="Century Gothic" w:hAnsi="Century Gothic"/>
                <w:b w:val="0"/>
                <w:sz w:val="28"/>
              </w:rPr>
            </w:pPr>
            <w:r w:rsidRPr="00885CEC">
              <w:rPr>
                <w:rFonts w:ascii="Century Gothic" w:hAnsi="Century Gothic"/>
                <w:b w:val="0"/>
                <w:color w:val="00B0F0"/>
                <w:sz w:val="12"/>
                <w:shd w:val="clear" w:color="auto" w:fill="00B0F0"/>
              </w:rPr>
              <w:t>0</w:t>
            </w:r>
            <w:r w:rsidR="00885CEC" w:rsidRPr="00885CEC">
              <w:rPr>
                <w:rFonts w:ascii="Century Gothic" w:hAnsi="Century Gothic"/>
                <w:b w:val="0"/>
                <w:color w:val="00B0F0"/>
                <w:sz w:val="12"/>
                <w:shd w:val="clear" w:color="auto" w:fill="00B0F0"/>
              </w:rPr>
              <w:t>7</w:t>
            </w:r>
            <w:r w:rsidR="00AF76A2" w:rsidRPr="00885CEC">
              <w:rPr>
                <w:rFonts w:ascii="Century Gothic" w:hAnsi="Century Gothic"/>
                <w:b w:val="0"/>
                <w:color w:val="00B0F0"/>
                <w:sz w:val="12"/>
                <w:shd w:val="clear" w:color="auto" w:fill="00B0F0"/>
              </w:rPr>
              <w:t>/202</w:t>
            </w:r>
            <w:r w:rsidR="00885CEC" w:rsidRPr="00885CEC">
              <w:rPr>
                <w:rFonts w:ascii="Century Gothic" w:hAnsi="Century Gothic"/>
                <w:b w:val="0"/>
                <w:color w:val="00B0F0"/>
                <w:sz w:val="12"/>
                <w:shd w:val="clear" w:color="auto" w:fill="00B0F0"/>
              </w:rPr>
              <w:t>5</w:t>
            </w:r>
          </w:p>
        </w:tc>
      </w:tr>
    </w:tbl>
    <w:p w:rsidR="00F3121A" w:rsidRPr="00354556" w:rsidRDefault="00F3121A" w:rsidP="008A5560">
      <w:pPr>
        <w:spacing w:before="0"/>
        <w:rPr>
          <w:sz w:val="24"/>
          <w:szCs w:val="28"/>
        </w:rPr>
      </w:pPr>
    </w:p>
    <w:tbl>
      <w:tblPr>
        <w:tblStyle w:val="Tabellenraster"/>
        <w:tblW w:w="9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767"/>
        <w:gridCol w:w="624"/>
        <w:gridCol w:w="656"/>
      </w:tblGrid>
      <w:tr w:rsidR="000773A3" w:rsidRPr="00E65739" w:rsidTr="001374FD">
        <w:tc>
          <w:tcPr>
            <w:tcW w:w="7767" w:type="dxa"/>
            <w:tcBorders>
              <w:top w:val="single" w:sz="4" w:space="0" w:color="auto"/>
              <w:right w:val="single" w:sz="4" w:space="0" w:color="FFFFFF"/>
            </w:tcBorders>
            <w:shd w:val="clear" w:color="auto" w:fill="D9D9D9" w:themeFill="background1" w:themeFillShade="D9"/>
          </w:tcPr>
          <w:p w:rsidR="00885CEC" w:rsidRPr="00E65739" w:rsidRDefault="00885CEC" w:rsidP="00885CEC">
            <w:pPr>
              <w:spacing w:before="0"/>
              <w:rPr>
                <w:b/>
                <w:sz w:val="24"/>
                <w:szCs w:val="28"/>
              </w:rPr>
            </w:pPr>
            <w:bookmarkStart w:id="0" w:name="_Hlk203041342"/>
            <w:r>
              <w:rPr>
                <w:b/>
                <w:sz w:val="24"/>
                <w:szCs w:val="28"/>
              </w:rPr>
              <w:t>Frage 1</w:t>
            </w:r>
          </w:p>
        </w:tc>
        <w:tc>
          <w:tcPr>
            <w:tcW w:w="624" w:type="dxa"/>
            <w:tcBorders>
              <w:top w:val="single" w:sz="4" w:space="0" w:color="auto"/>
              <w:left w:val="single" w:sz="4" w:space="0" w:color="FFFFFF"/>
            </w:tcBorders>
            <w:shd w:val="clear" w:color="auto" w:fill="D9D9D9" w:themeFill="background1" w:themeFillShade="D9"/>
          </w:tcPr>
          <w:p w:rsidR="00885CEC" w:rsidRPr="000773A3" w:rsidRDefault="00885CEC" w:rsidP="00885CEC">
            <w:pPr>
              <w:spacing w:before="0"/>
              <w:jc w:val="center"/>
              <w:rPr>
                <w:sz w:val="20"/>
                <w:szCs w:val="28"/>
              </w:rPr>
            </w:pPr>
            <w:r w:rsidRPr="000773A3">
              <w:rPr>
                <w:sz w:val="20"/>
                <w:szCs w:val="28"/>
              </w:rPr>
              <w:t>Ja</w:t>
            </w:r>
          </w:p>
        </w:tc>
        <w:tc>
          <w:tcPr>
            <w:tcW w:w="656" w:type="dxa"/>
            <w:tcBorders>
              <w:top w:val="single" w:sz="4" w:space="0" w:color="auto"/>
            </w:tcBorders>
            <w:shd w:val="clear" w:color="auto" w:fill="D9D9D9" w:themeFill="background1" w:themeFillShade="D9"/>
          </w:tcPr>
          <w:p w:rsidR="00885CEC" w:rsidRPr="000773A3" w:rsidRDefault="00885CEC" w:rsidP="00885CEC">
            <w:pPr>
              <w:spacing w:before="0"/>
              <w:jc w:val="center"/>
              <w:rPr>
                <w:sz w:val="20"/>
                <w:szCs w:val="28"/>
              </w:rPr>
            </w:pPr>
            <w:r w:rsidRPr="000773A3">
              <w:rPr>
                <w:sz w:val="20"/>
                <w:szCs w:val="28"/>
              </w:rPr>
              <w:t>Nein</w:t>
            </w:r>
          </w:p>
        </w:tc>
      </w:tr>
      <w:bookmarkEnd w:id="0"/>
      <w:tr w:rsidR="000773A3" w:rsidRPr="00E65739" w:rsidTr="000773A3">
        <w:trPr>
          <w:gridAfter w:val="2"/>
          <w:wAfter w:w="1280" w:type="dxa"/>
        </w:trPr>
        <w:tc>
          <w:tcPr>
            <w:tcW w:w="7767" w:type="dxa"/>
            <w:shd w:val="clear" w:color="auto" w:fill="auto"/>
            <w:vAlign w:val="center"/>
          </w:tcPr>
          <w:p w:rsidR="00885CEC" w:rsidRDefault="00E65773" w:rsidP="00885CEC">
            <w:pPr>
              <w:spacing w:before="0"/>
              <w:jc w:val="left"/>
              <w:rPr>
                <w:b/>
                <w:sz w:val="24"/>
                <w:szCs w:val="28"/>
              </w:rPr>
            </w:pPr>
            <w:r w:rsidRPr="00E65773">
              <w:rPr>
                <w:szCs w:val="22"/>
              </w:rPr>
              <w:t>Welche der folgenden Vermögensgegenstände zählen zu den liquiden Mitteln?</w:t>
            </w:r>
          </w:p>
        </w:tc>
      </w:tr>
      <w:tr w:rsidR="000773A3" w:rsidRPr="00E65739" w:rsidTr="000773A3">
        <w:tc>
          <w:tcPr>
            <w:tcW w:w="7767" w:type="dxa"/>
            <w:shd w:val="clear" w:color="auto" w:fill="auto"/>
            <w:vAlign w:val="center"/>
          </w:tcPr>
          <w:p w:rsidR="00885CEC" w:rsidRPr="001F3BFE" w:rsidRDefault="00EE2E51" w:rsidP="000773A3">
            <w:pPr>
              <w:pStyle w:val="Listenabsatz"/>
              <w:numPr>
                <w:ilvl w:val="0"/>
                <w:numId w:val="24"/>
              </w:numPr>
              <w:spacing w:before="0"/>
              <w:ind w:left="454" w:hanging="425"/>
              <w:jc w:val="left"/>
            </w:pPr>
            <w:r w:rsidRPr="00EE2E51">
              <w:t>Reiseschecks</w:t>
            </w:r>
          </w:p>
        </w:tc>
        <w:tc>
          <w:tcPr>
            <w:tcW w:w="624" w:type="dxa"/>
            <w:shd w:val="clear" w:color="auto" w:fill="auto"/>
            <w:vAlign w:val="center"/>
          </w:tcPr>
          <w:p w:rsidR="00885CEC" w:rsidRDefault="00B24936" w:rsidP="00885CEC">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885CEC" w:rsidRDefault="00480A8A" w:rsidP="00885CEC">
            <w:pPr>
              <w:spacing w:before="0"/>
              <w:jc w:val="center"/>
              <w:rPr>
                <w:b/>
                <w:sz w:val="24"/>
                <w:szCs w:val="28"/>
              </w:rPr>
            </w:pPr>
            <w:r>
              <w:rPr>
                <w:rFonts w:ascii="Wingdings" w:hAnsi="Wingdings" w:cs="Wingdings"/>
                <w:sz w:val="26"/>
                <w:szCs w:val="26"/>
              </w:rPr>
              <w:t></w:t>
            </w:r>
          </w:p>
        </w:tc>
      </w:tr>
      <w:tr w:rsidR="000773A3" w:rsidRPr="00E65739" w:rsidTr="000773A3">
        <w:tc>
          <w:tcPr>
            <w:tcW w:w="7767" w:type="dxa"/>
            <w:shd w:val="clear" w:color="auto" w:fill="auto"/>
            <w:vAlign w:val="center"/>
          </w:tcPr>
          <w:p w:rsidR="00885CEC" w:rsidRPr="001F3BFE" w:rsidRDefault="00EE2E51" w:rsidP="0067331C">
            <w:pPr>
              <w:pStyle w:val="Listenabsatz"/>
              <w:numPr>
                <w:ilvl w:val="0"/>
                <w:numId w:val="24"/>
              </w:numPr>
              <w:spacing w:before="0"/>
              <w:ind w:left="454" w:hanging="425"/>
            </w:pPr>
            <w:r w:rsidRPr="00EE2E51">
              <w:t>Dem Aussteller zurückgesandte Schecks</w:t>
            </w:r>
          </w:p>
        </w:tc>
        <w:tc>
          <w:tcPr>
            <w:tcW w:w="624" w:type="dxa"/>
            <w:shd w:val="clear" w:color="auto" w:fill="auto"/>
            <w:vAlign w:val="center"/>
          </w:tcPr>
          <w:p w:rsidR="00885CEC" w:rsidRDefault="0091405A" w:rsidP="00885CEC">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885CEC" w:rsidRDefault="00B24936" w:rsidP="00885CEC">
            <w:pPr>
              <w:spacing w:before="0"/>
              <w:jc w:val="center"/>
              <w:rPr>
                <w:b/>
                <w:sz w:val="24"/>
                <w:szCs w:val="28"/>
              </w:rPr>
            </w:pPr>
            <w:r>
              <w:rPr>
                <w:rFonts w:ascii="Wingdings" w:hAnsi="Wingdings" w:cs="Wingdings"/>
                <w:sz w:val="26"/>
                <w:szCs w:val="26"/>
              </w:rPr>
              <w:t></w:t>
            </w:r>
          </w:p>
        </w:tc>
      </w:tr>
      <w:tr w:rsidR="000773A3" w:rsidRPr="00E65739" w:rsidTr="000773A3">
        <w:tc>
          <w:tcPr>
            <w:tcW w:w="7767" w:type="dxa"/>
            <w:shd w:val="clear" w:color="auto" w:fill="auto"/>
            <w:vAlign w:val="center"/>
          </w:tcPr>
          <w:p w:rsidR="00885CEC" w:rsidRDefault="00EE2E51" w:rsidP="000773A3">
            <w:pPr>
              <w:pStyle w:val="Listenabsatz"/>
              <w:numPr>
                <w:ilvl w:val="0"/>
                <w:numId w:val="24"/>
              </w:numPr>
              <w:spacing w:before="0"/>
              <w:ind w:left="454" w:hanging="425"/>
              <w:jc w:val="left"/>
            </w:pPr>
            <w:r w:rsidRPr="00EE2E51">
              <w:t>Kurzfristige Festgelder</w:t>
            </w:r>
          </w:p>
        </w:tc>
        <w:tc>
          <w:tcPr>
            <w:tcW w:w="624" w:type="dxa"/>
            <w:shd w:val="clear" w:color="auto" w:fill="auto"/>
            <w:vAlign w:val="center"/>
          </w:tcPr>
          <w:p w:rsidR="00885CEC" w:rsidRDefault="00B24936" w:rsidP="00885CEC">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885CEC" w:rsidRDefault="00E65773" w:rsidP="00885CEC">
            <w:pPr>
              <w:spacing w:before="0"/>
              <w:jc w:val="center"/>
              <w:rPr>
                <w:b/>
                <w:sz w:val="24"/>
                <w:szCs w:val="28"/>
              </w:rPr>
            </w:pPr>
            <w:r>
              <w:rPr>
                <w:rFonts w:ascii="Wingdings" w:hAnsi="Wingdings" w:cs="Wingdings"/>
                <w:sz w:val="26"/>
                <w:szCs w:val="26"/>
              </w:rPr>
              <w:t></w:t>
            </w:r>
          </w:p>
        </w:tc>
      </w:tr>
      <w:tr w:rsidR="00B86895" w:rsidRPr="00E65739" w:rsidTr="000773A3">
        <w:tc>
          <w:tcPr>
            <w:tcW w:w="7767" w:type="dxa"/>
            <w:shd w:val="clear" w:color="auto" w:fill="auto"/>
            <w:vAlign w:val="center"/>
          </w:tcPr>
          <w:p w:rsidR="00B86895" w:rsidRPr="001F3BFE" w:rsidRDefault="00EE2E51" w:rsidP="000773A3">
            <w:pPr>
              <w:pStyle w:val="Listenabsatz"/>
              <w:numPr>
                <w:ilvl w:val="0"/>
                <w:numId w:val="24"/>
              </w:numPr>
              <w:spacing w:before="0"/>
              <w:ind w:left="454" w:hanging="425"/>
              <w:jc w:val="left"/>
            </w:pPr>
            <w:r w:rsidRPr="00EE2E51">
              <w:t>Bitcoins</w:t>
            </w:r>
          </w:p>
        </w:tc>
        <w:tc>
          <w:tcPr>
            <w:tcW w:w="624" w:type="dxa"/>
            <w:shd w:val="clear" w:color="auto" w:fill="auto"/>
            <w:vAlign w:val="center"/>
          </w:tcPr>
          <w:p w:rsidR="00B86895" w:rsidRDefault="00E65773" w:rsidP="00885CEC">
            <w:pPr>
              <w:spacing w:before="0"/>
              <w:jc w:val="center"/>
              <w:rPr>
                <w:rFonts w:ascii="Wingdings" w:hAnsi="Wingdings" w:cs="Wingdings"/>
                <w:sz w:val="26"/>
                <w:szCs w:val="26"/>
              </w:rPr>
            </w:pPr>
            <w:r>
              <w:rPr>
                <w:rFonts w:ascii="Wingdings" w:hAnsi="Wingdings" w:cs="Wingdings"/>
                <w:sz w:val="26"/>
                <w:szCs w:val="26"/>
              </w:rPr>
              <w:t></w:t>
            </w:r>
          </w:p>
        </w:tc>
        <w:tc>
          <w:tcPr>
            <w:tcW w:w="656" w:type="dxa"/>
            <w:shd w:val="clear" w:color="auto" w:fill="auto"/>
            <w:vAlign w:val="center"/>
          </w:tcPr>
          <w:p w:rsidR="00B86895" w:rsidRDefault="00B24936" w:rsidP="00885CEC">
            <w:pPr>
              <w:spacing w:before="0"/>
              <w:jc w:val="center"/>
              <w:rPr>
                <w:rFonts w:ascii="Wingdings" w:hAnsi="Wingdings" w:cs="Wingdings"/>
                <w:sz w:val="26"/>
                <w:szCs w:val="26"/>
              </w:rPr>
            </w:pPr>
            <w:r>
              <w:rPr>
                <w:rFonts w:ascii="Wingdings" w:hAnsi="Wingdings" w:cs="Wingdings"/>
                <w:sz w:val="26"/>
                <w:szCs w:val="26"/>
              </w:rPr>
              <w:t></w:t>
            </w:r>
          </w:p>
        </w:tc>
      </w:tr>
    </w:tbl>
    <w:p w:rsidR="002C1895" w:rsidRDefault="002C1895"/>
    <w:tbl>
      <w:tblPr>
        <w:tblStyle w:val="Tabellenraster"/>
        <w:tblW w:w="9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767"/>
        <w:gridCol w:w="624"/>
        <w:gridCol w:w="656"/>
      </w:tblGrid>
      <w:tr w:rsidR="005813C4" w:rsidRPr="00E65739" w:rsidTr="00C2478A">
        <w:tc>
          <w:tcPr>
            <w:tcW w:w="7767" w:type="dxa"/>
            <w:tcBorders>
              <w:top w:val="single" w:sz="4" w:space="0" w:color="auto"/>
              <w:right w:val="single" w:sz="4" w:space="0" w:color="FFFFFF"/>
            </w:tcBorders>
            <w:shd w:val="clear" w:color="auto" w:fill="D9D9D9" w:themeFill="background1" w:themeFillShade="D9"/>
          </w:tcPr>
          <w:p w:rsidR="005813C4" w:rsidRPr="00E65739" w:rsidRDefault="005813C4" w:rsidP="00C2478A">
            <w:pPr>
              <w:spacing w:before="0"/>
              <w:rPr>
                <w:b/>
                <w:sz w:val="24"/>
                <w:szCs w:val="28"/>
              </w:rPr>
            </w:pPr>
            <w:r>
              <w:rPr>
                <w:b/>
                <w:sz w:val="24"/>
                <w:szCs w:val="28"/>
              </w:rPr>
              <w:t>Frage 2</w:t>
            </w:r>
          </w:p>
        </w:tc>
        <w:tc>
          <w:tcPr>
            <w:tcW w:w="624" w:type="dxa"/>
            <w:tcBorders>
              <w:top w:val="single" w:sz="4" w:space="0" w:color="auto"/>
              <w:left w:val="single" w:sz="4" w:space="0" w:color="FFFFFF"/>
            </w:tcBorders>
            <w:shd w:val="clear" w:color="auto" w:fill="D9D9D9" w:themeFill="background1" w:themeFillShade="D9"/>
          </w:tcPr>
          <w:p w:rsidR="005813C4" w:rsidRPr="000773A3" w:rsidRDefault="005813C4" w:rsidP="00C2478A">
            <w:pPr>
              <w:spacing w:before="0"/>
              <w:jc w:val="center"/>
              <w:rPr>
                <w:sz w:val="20"/>
                <w:szCs w:val="28"/>
              </w:rPr>
            </w:pPr>
            <w:r w:rsidRPr="000773A3">
              <w:rPr>
                <w:sz w:val="20"/>
                <w:szCs w:val="28"/>
              </w:rPr>
              <w:t>Ja</w:t>
            </w:r>
          </w:p>
        </w:tc>
        <w:tc>
          <w:tcPr>
            <w:tcW w:w="656" w:type="dxa"/>
            <w:tcBorders>
              <w:top w:val="single" w:sz="4" w:space="0" w:color="auto"/>
            </w:tcBorders>
            <w:shd w:val="clear" w:color="auto" w:fill="D9D9D9" w:themeFill="background1" w:themeFillShade="D9"/>
          </w:tcPr>
          <w:p w:rsidR="005813C4" w:rsidRPr="000773A3" w:rsidRDefault="005813C4" w:rsidP="00C2478A">
            <w:pPr>
              <w:spacing w:before="0"/>
              <w:jc w:val="center"/>
              <w:rPr>
                <w:sz w:val="20"/>
                <w:szCs w:val="28"/>
              </w:rPr>
            </w:pPr>
            <w:r w:rsidRPr="000773A3">
              <w:rPr>
                <w:sz w:val="20"/>
                <w:szCs w:val="28"/>
              </w:rPr>
              <w:t>Nein</w:t>
            </w:r>
          </w:p>
        </w:tc>
      </w:tr>
      <w:tr w:rsidR="005813C4" w:rsidRPr="00E65739" w:rsidTr="00C2478A">
        <w:trPr>
          <w:gridAfter w:val="2"/>
          <w:wAfter w:w="1280" w:type="dxa"/>
        </w:trPr>
        <w:tc>
          <w:tcPr>
            <w:tcW w:w="7767" w:type="dxa"/>
            <w:shd w:val="clear" w:color="auto" w:fill="auto"/>
            <w:vAlign w:val="center"/>
          </w:tcPr>
          <w:p w:rsidR="005813C4" w:rsidRDefault="005813C4" w:rsidP="00C2478A">
            <w:pPr>
              <w:spacing w:before="0"/>
              <w:jc w:val="left"/>
              <w:rPr>
                <w:b/>
                <w:sz w:val="24"/>
                <w:szCs w:val="28"/>
              </w:rPr>
            </w:pPr>
            <w:r w:rsidRPr="005813C4">
              <w:rPr>
                <w:szCs w:val="22"/>
              </w:rPr>
              <w:t>Welche der folgenden Aussag</w:t>
            </w:r>
            <w:bookmarkStart w:id="1" w:name="_GoBack"/>
            <w:bookmarkEnd w:id="1"/>
            <w:r w:rsidRPr="005813C4">
              <w:rPr>
                <w:szCs w:val="22"/>
              </w:rPr>
              <w:t>en sind zutreffend?</w:t>
            </w:r>
          </w:p>
        </w:tc>
      </w:tr>
      <w:tr w:rsidR="005813C4" w:rsidRPr="00E65739" w:rsidTr="00C2478A">
        <w:tc>
          <w:tcPr>
            <w:tcW w:w="7767" w:type="dxa"/>
            <w:shd w:val="clear" w:color="auto" w:fill="auto"/>
            <w:vAlign w:val="center"/>
          </w:tcPr>
          <w:p w:rsidR="005813C4" w:rsidRPr="001F3BFE" w:rsidRDefault="005813C4" w:rsidP="005813C4">
            <w:pPr>
              <w:pStyle w:val="Listenabsatz"/>
              <w:numPr>
                <w:ilvl w:val="0"/>
                <w:numId w:val="29"/>
              </w:numPr>
              <w:spacing w:before="0"/>
              <w:ind w:left="454" w:hanging="425"/>
            </w:pPr>
            <w:r w:rsidRPr="005813C4">
              <w:t>Eingeräumte, aber noch nicht in Anspruch genommene Kredite sind bei dem Posten Liquide Mittel - Guthaben bei Kreditinstituten auszuweisen.</w:t>
            </w:r>
          </w:p>
        </w:tc>
        <w:tc>
          <w:tcPr>
            <w:tcW w:w="624" w:type="dxa"/>
            <w:shd w:val="clear" w:color="auto" w:fill="auto"/>
            <w:vAlign w:val="center"/>
          </w:tcPr>
          <w:p w:rsidR="005813C4" w:rsidRDefault="005813C4" w:rsidP="00C2478A">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5813C4" w:rsidRDefault="00B24936" w:rsidP="00C2478A">
            <w:pPr>
              <w:spacing w:before="0"/>
              <w:jc w:val="center"/>
              <w:rPr>
                <w:b/>
                <w:sz w:val="24"/>
                <w:szCs w:val="28"/>
              </w:rPr>
            </w:pPr>
            <w:r>
              <w:rPr>
                <w:rFonts w:ascii="Wingdings" w:hAnsi="Wingdings" w:cs="Wingdings"/>
                <w:sz w:val="26"/>
                <w:szCs w:val="26"/>
              </w:rPr>
              <w:t></w:t>
            </w:r>
          </w:p>
        </w:tc>
      </w:tr>
      <w:tr w:rsidR="005813C4" w:rsidRPr="00E65739" w:rsidTr="00C2478A">
        <w:tc>
          <w:tcPr>
            <w:tcW w:w="7767" w:type="dxa"/>
            <w:shd w:val="clear" w:color="auto" w:fill="auto"/>
            <w:vAlign w:val="center"/>
          </w:tcPr>
          <w:p w:rsidR="005813C4" w:rsidRDefault="005813C4" w:rsidP="005813C4">
            <w:pPr>
              <w:pStyle w:val="Listenabsatz"/>
              <w:numPr>
                <w:ilvl w:val="0"/>
                <w:numId w:val="29"/>
              </w:numPr>
              <w:spacing w:before="0"/>
              <w:ind w:left="454" w:hanging="425"/>
              <w:jc w:val="left"/>
            </w:pPr>
            <w:r w:rsidRPr="005813C4">
              <w:t>„Der Jahresabschluss ist in deutscher Sprache und in Euro aufzustellen (§ 244 HGB).“ Die Umrechnung und Bewertung von Guthaben bei Kreditinstituten in fremder Währung hat zum Bilanzstichtag mit dem Devisenkassamittelkurs zu erfolgen.</w:t>
            </w:r>
          </w:p>
        </w:tc>
        <w:tc>
          <w:tcPr>
            <w:tcW w:w="624" w:type="dxa"/>
            <w:shd w:val="clear" w:color="auto" w:fill="auto"/>
            <w:vAlign w:val="center"/>
          </w:tcPr>
          <w:p w:rsidR="005813C4" w:rsidRDefault="00B24936" w:rsidP="00C2478A">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5813C4" w:rsidRDefault="005813C4" w:rsidP="00C2478A">
            <w:pPr>
              <w:spacing w:before="0"/>
              <w:jc w:val="center"/>
              <w:rPr>
                <w:b/>
                <w:sz w:val="24"/>
                <w:szCs w:val="28"/>
              </w:rPr>
            </w:pPr>
            <w:r>
              <w:rPr>
                <w:rFonts w:ascii="Wingdings" w:hAnsi="Wingdings" w:cs="Wingdings"/>
                <w:sz w:val="26"/>
                <w:szCs w:val="26"/>
              </w:rPr>
              <w:t></w:t>
            </w:r>
          </w:p>
        </w:tc>
      </w:tr>
      <w:tr w:rsidR="005813C4" w:rsidRPr="00E65739" w:rsidTr="00C2478A">
        <w:tc>
          <w:tcPr>
            <w:tcW w:w="7767" w:type="dxa"/>
            <w:shd w:val="clear" w:color="auto" w:fill="auto"/>
            <w:vAlign w:val="center"/>
          </w:tcPr>
          <w:p w:rsidR="005813C4" w:rsidRPr="001F3BFE" w:rsidRDefault="005813C4" w:rsidP="005813C4">
            <w:pPr>
              <w:pStyle w:val="Listenabsatz"/>
              <w:numPr>
                <w:ilvl w:val="0"/>
                <w:numId w:val="29"/>
              </w:numPr>
              <w:spacing w:before="0"/>
              <w:ind w:left="454" w:hanging="425"/>
              <w:jc w:val="left"/>
            </w:pPr>
            <w:r w:rsidRPr="005813C4">
              <w:t>Bei der Bewertung von Guthaben bei Kreditinstituten in fremder Währung zum Bilanzstichtag sind immer auch Informationen und Nachweise zur Restlaufzeit einzuholen.</w:t>
            </w:r>
          </w:p>
        </w:tc>
        <w:tc>
          <w:tcPr>
            <w:tcW w:w="624" w:type="dxa"/>
            <w:shd w:val="clear" w:color="auto" w:fill="auto"/>
            <w:vAlign w:val="center"/>
          </w:tcPr>
          <w:p w:rsidR="005813C4" w:rsidRDefault="00B24936" w:rsidP="00C2478A">
            <w:pPr>
              <w:spacing w:before="0"/>
              <w:jc w:val="center"/>
              <w:rPr>
                <w:rFonts w:ascii="Wingdings" w:hAnsi="Wingdings" w:cs="Wingdings"/>
                <w:sz w:val="26"/>
                <w:szCs w:val="26"/>
              </w:rPr>
            </w:pPr>
            <w:r>
              <w:rPr>
                <w:rFonts w:ascii="Wingdings" w:hAnsi="Wingdings" w:cs="Wingdings"/>
                <w:sz w:val="26"/>
                <w:szCs w:val="26"/>
              </w:rPr>
              <w:t></w:t>
            </w:r>
          </w:p>
        </w:tc>
        <w:tc>
          <w:tcPr>
            <w:tcW w:w="656" w:type="dxa"/>
            <w:shd w:val="clear" w:color="auto" w:fill="auto"/>
            <w:vAlign w:val="center"/>
          </w:tcPr>
          <w:p w:rsidR="005813C4" w:rsidRDefault="005813C4" w:rsidP="00C2478A">
            <w:pPr>
              <w:spacing w:before="0"/>
              <w:jc w:val="center"/>
              <w:rPr>
                <w:rFonts w:ascii="Wingdings" w:hAnsi="Wingdings" w:cs="Wingdings"/>
                <w:sz w:val="26"/>
                <w:szCs w:val="26"/>
              </w:rPr>
            </w:pPr>
            <w:r>
              <w:rPr>
                <w:rFonts w:ascii="Wingdings" w:hAnsi="Wingdings" w:cs="Wingdings"/>
                <w:sz w:val="26"/>
                <w:szCs w:val="26"/>
              </w:rPr>
              <w:t></w:t>
            </w:r>
          </w:p>
        </w:tc>
      </w:tr>
    </w:tbl>
    <w:p w:rsidR="005813C4" w:rsidRDefault="005813C4" w:rsidP="0067331C">
      <w:pPr>
        <w:rPr>
          <w:szCs w:val="28"/>
        </w:rPr>
      </w:pPr>
    </w:p>
    <w:sectPr w:rsidR="005813C4" w:rsidSect="00885CEC">
      <w:headerReference w:type="default" r:id="rId9"/>
      <w:footerReference w:type="default" r:id="rId10"/>
      <w:headerReference w:type="first" r:id="rId11"/>
      <w:footerReference w:type="first" r:id="rId12"/>
      <w:type w:val="continuous"/>
      <w:pgSz w:w="11907" w:h="16839" w:code="9"/>
      <w:pgMar w:top="1099" w:right="1701" w:bottom="1134" w:left="1134" w:header="1134"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E51" w:rsidRDefault="007F3E51">
      <w:pPr>
        <w:spacing w:before="0"/>
      </w:pPr>
      <w:r>
        <w:separator/>
      </w:r>
    </w:p>
  </w:endnote>
  <w:endnote w:type="continuationSeparator" w:id="0">
    <w:p w:rsidR="007F3E51" w:rsidRDefault="007F3E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2E0" w:rsidRDefault="001906A0" w:rsidP="002062E0">
    <w:pPr>
      <w:tabs>
        <w:tab w:val="center" w:pos="4536"/>
        <w:tab w:val="right" w:pos="9072"/>
      </w:tabs>
      <w:spacing w:before="0"/>
      <w:rPr>
        <w:rFonts w:eastAsiaTheme="minorHAnsi"/>
        <w:noProof/>
        <w:sz w:val="20"/>
      </w:rPr>
    </w:pPr>
    <w:r>
      <w:rPr>
        <w:noProof/>
        <w:szCs w:val="22"/>
      </w:rPr>
      <w:drawing>
        <wp:anchor distT="0" distB="0" distL="114300" distR="114300" simplePos="0" relativeHeight="251659264" behindDoc="1" locked="0" layoutInCell="1" allowOverlap="1" wp14:anchorId="16194297" wp14:editId="621C49D5">
          <wp:simplePos x="0" y="0"/>
          <wp:positionH relativeFrom="column">
            <wp:posOffset>1533525</wp:posOffset>
          </wp:positionH>
          <wp:positionV relativeFrom="page">
            <wp:posOffset>10020935</wp:posOffset>
          </wp:positionV>
          <wp:extent cx="2419350" cy="3429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342900"/>
                  </a:xfrm>
                  <a:prstGeom prst="rect">
                    <a:avLst/>
                  </a:prstGeom>
                  <a:noFill/>
                  <a:ln>
                    <a:noFill/>
                  </a:ln>
                </pic:spPr>
              </pic:pic>
            </a:graphicData>
          </a:graphic>
        </wp:anchor>
      </w:drawing>
    </w:r>
    <w:r w:rsidR="002062E0" w:rsidRPr="006C672A">
      <w:rPr>
        <w:sz w:val="20"/>
      </w:rPr>
      <w:t xml:space="preserve">Seite: </w:t>
    </w:r>
    <w:r w:rsidR="002062E0" w:rsidRPr="006C672A">
      <w:rPr>
        <w:rFonts w:eastAsiaTheme="minorHAnsi" w:cstheme="minorBidi"/>
        <w:sz w:val="20"/>
        <w:lang w:eastAsia="en-US"/>
      </w:rPr>
      <w:fldChar w:fldCharType="begin"/>
    </w:r>
    <w:r w:rsidR="002062E0" w:rsidRPr="006C672A">
      <w:rPr>
        <w:rFonts w:eastAsiaTheme="minorHAnsi" w:cstheme="minorBidi"/>
        <w:sz w:val="20"/>
        <w:lang w:eastAsia="en-US"/>
      </w:rPr>
      <w:instrText>PAGE   \* MERGEFORMAT</w:instrText>
    </w:r>
    <w:r w:rsidR="002062E0" w:rsidRPr="006C672A">
      <w:rPr>
        <w:rFonts w:eastAsiaTheme="minorHAnsi" w:cstheme="minorBidi"/>
        <w:sz w:val="20"/>
        <w:lang w:eastAsia="en-US"/>
      </w:rPr>
      <w:fldChar w:fldCharType="separate"/>
    </w:r>
    <w:r w:rsidR="002062E0">
      <w:rPr>
        <w:rFonts w:eastAsiaTheme="minorHAnsi"/>
        <w:sz w:val="20"/>
        <w:lang w:eastAsia="en-US"/>
      </w:rPr>
      <w:t>1</w:t>
    </w:r>
    <w:r w:rsidR="002062E0" w:rsidRPr="006C672A">
      <w:rPr>
        <w:rFonts w:eastAsiaTheme="minorHAnsi" w:cstheme="minorBidi"/>
        <w:sz w:val="20"/>
        <w:lang w:eastAsia="en-US"/>
      </w:rPr>
      <w:fldChar w:fldCharType="end"/>
    </w:r>
    <w:r w:rsidR="002062E0" w:rsidRPr="006C672A">
      <w:rPr>
        <w:rFonts w:asciiTheme="minorHAnsi" w:eastAsiaTheme="minorHAnsi" w:hAnsiTheme="minorHAnsi" w:cstheme="minorBidi"/>
        <w:sz w:val="20"/>
        <w:lang w:eastAsia="en-US"/>
      </w:rPr>
      <w:t xml:space="preserve"> </w:t>
    </w:r>
    <w:sdt>
      <w:sdtPr>
        <w:rPr>
          <w:rFonts w:asciiTheme="minorHAnsi" w:eastAsiaTheme="minorHAnsi" w:hAnsiTheme="minorHAnsi" w:cstheme="minorBidi"/>
          <w:sz w:val="20"/>
          <w:lang w:eastAsia="en-US"/>
        </w:rPr>
        <w:id w:val="-1121296208"/>
        <w:docPartObj>
          <w:docPartGallery w:val="Page Numbers (Top of Page)"/>
          <w:docPartUnique/>
        </w:docPartObj>
      </w:sdtPr>
      <w:sdtEndPr/>
      <w:sdtContent>
        <w:r w:rsidR="002062E0" w:rsidRPr="006C672A">
          <w:rPr>
            <w:rFonts w:eastAsiaTheme="minorHAnsi" w:cstheme="minorBidi"/>
            <w:sz w:val="20"/>
            <w:lang w:eastAsia="en-US"/>
          </w:rPr>
          <w:t xml:space="preserve">von </w:t>
        </w:r>
        <w:r w:rsidR="002062E0" w:rsidRPr="006C672A">
          <w:rPr>
            <w:rFonts w:eastAsiaTheme="minorHAnsi" w:cstheme="minorBidi"/>
            <w:sz w:val="20"/>
            <w:lang w:eastAsia="en-US"/>
          </w:rPr>
          <w:fldChar w:fldCharType="begin"/>
        </w:r>
        <w:r w:rsidR="002062E0" w:rsidRPr="006C672A">
          <w:rPr>
            <w:rFonts w:eastAsiaTheme="minorHAnsi" w:cstheme="minorBidi"/>
            <w:sz w:val="20"/>
            <w:lang w:eastAsia="en-US"/>
          </w:rPr>
          <w:instrText xml:space="preserve"> NUMPAGES  \* Arabic  \* MERGEFORMAT </w:instrText>
        </w:r>
        <w:r w:rsidR="002062E0" w:rsidRPr="006C672A">
          <w:rPr>
            <w:rFonts w:eastAsiaTheme="minorHAnsi" w:cstheme="minorBidi"/>
            <w:sz w:val="20"/>
            <w:lang w:eastAsia="en-US"/>
          </w:rPr>
          <w:fldChar w:fldCharType="separate"/>
        </w:r>
        <w:r w:rsidR="002062E0">
          <w:rPr>
            <w:rFonts w:eastAsiaTheme="minorHAnsi"/>
            <w:sz w:val="20"/>
            <w:lang w:eastAsia="en-US"/>
          </w:rPr>
          <w:t>1</w:t>
        </w:r>
        <w:r w:rsidR="002062E0" w:rsidRPr="006C672A">
          <w:rPr>
            <w:rFonts w:eastAsiaTheme="minorHAnsi" w:cstheme="minorBidi"/>
            <w:sz w:val="20"/>
            <w:lang w:eastAsia="en-US"/>
          </w:rPr>
          <w:fldChar w:fldCharType="end"/>
        </w:r>
      </w:sdtContent>
    </w:sdt>
    <w:r w:rsidR="002062E0">
      <w:rPr>
        <w:rFonts w:eastAsiaTheme="minorHAnsi"/>
        <w:noProof/>
        <w:sz w:val="20"/>
      </w:rPr>
      <w:t xml:space="preserve"> </w:t>
    </w:r>
  </w:p>
  <w:p w:rsidR="007F3E51" w:rsidRPr="002062E0" w:rsidRDefault="002062E0" w:rsidP="002062E0">
    <w:pPr>
      <w:tabs>
        <w:tab w:val="center" w:pos="4536"/>
        <w:tab w:val="right" w:pos="9072"/>
      </w:tabs>
      <w:spacing w:before="0"/>
      <w:rPr>
        <w:rFonts w:eastAsiaTheme="minorHAnsi"/>
        <w:sz w:val="20"/>
        <w:lang w:eastAsia="en-US"/>
      </w:rPr>
    </w:pPr>
    <w:r w:rsidRPr="00A429AD">
      <w:rPr>
        <w:rFonts w:eastAsiaTheme="minorHAnsi"/>
        <w:b/>
        <w:noProof/>
        <w:color w:val="00B0F0"/>
        <w:sz w:val="20"/>
      </w:rPr>
      <w:t>JA</w:t>
    </w:r>
    <w:r w:rsidR="00E65773">
      <w:rPr>
        <w:rFonts w:eastAsiaTheme="minorHAnsi"/>
        <w:b/>
        <w:noProof/>
        <w:color w:val="00B0F0"/>
        <w:sz w:val="20"/>
      </w:rPr>
      <w:t>E</w:t>
    </w:r>
    <w:r w:rsidRPr="00A429AD">
      <w:rPr>
        <w:rFonts w:eastAsiaTheme="minorHAnsi"/>
        <w:b/>
        <w:noProof/>
        <w:color w:val="00B0F0"/>
        <w:sz w:val="20"/>
      </w:rPr>
      <w:t xml:space="preserve"> 1</w:t>
    </w:r>
    <w:r>
      <w:rPr>
        <w:rFonts w:eastAsiaTheme="minorHAnsi"/>
        <w:noProof/>
        <w:sz w:val="20"/>
      </w:rPr>
      <w:tab/>
    </w:r>
    <w:r>
      <w:rPr>
        <w:sz w:val="20"/>
      </w:rPr>
      <w:tab/>
    </w:r>
    <w:r>
      <w:rPr>
        <w:rFonts w:eastAsiaTheme="minorHAnsi" w:cstheme="minorBidi"/>
        <w:b/>
        <w:color w:val="00B0F0"/>
        <w:sz w:val="20"/>
        <w:lang w:eastAsia="en-US"/>
      </w:rPr>
      <w:t>Praxisfrage</w:t>
    </w:r>
    <w:r w:rsidR="002D6322">
      <w:rPr>
        <w:rFonts w:eastAsiaTheme="minorHAnsi" w:cstheme="minorBidi"/>
        <w:b/>
        <w:color w:val="00B0F0"/>
        <w:sz w:val="20"/>
        <w:lang w:eastAsia="en-US"/>
      </w:rPr>
      <w:t>n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51" w:rsidRPr="00E211D2" w:rsidRDefault="007F3E51" w:rsidP="000503CF">
    <w:pPr>
      <w:tabs>
        <w:tab w:val="center" w:pos="4536"/>
        <w:tab w:val="right" w:pos="9072"/>
        <w:tab w:val="left" w:pos="9781"/>
      </w:tabs>
      <w:spacing w:before="520" w:after="120"/>
      <w:rPr>
        <w:rFonts w:eastAsiaTheme="minorHAnsi"/>
        <w:sz w:val="20"/>
        <w:lang w:eastAsia="en-US"/>
      </w:rPr>
    </w:pPr>
    <w:r w:rsidRPr="00E211D2">
      <w:rPr>
        <w:sz w:val="20"/>
      </w:rPr>
      <w:t xml:space="preserve">Seite </w:t>
    </w:r>
    <w:r w:rsidRPr="00E211D2">
      <w:rPr>
        <w:rFonts w:eastAsiaTheme="minorHAnsi" w:cstheme="minorBidi"/>
        <w:sz w:val="20"/>
        <w:lang w:eastAsia="en-US"/>
      </w:rPr>
      <w:fldChar w:fldCharType="begin"/>
    </w:r>
    <w:r w:rsidRPr="00E211D2">
      <w:rPr>
        <w:rFonts w:eastAsiaTheme="minorHAnsi" w:cstheme="minorBidi"/>
        <w:sz w:val="20"/>
        <w:lang w:eastAsia="en-US"/>
      </w:rPr>
      <w:instrText>PAGE   \* MERGEFORMAT</w:instrText>
    </w:r>
    <w:r w:rsidRPr="00E211D2">
      <w:rPr>
        <w:rFonts w:eastAsiaTheme="minorHAnsi" w:cstheme="minorBidi"/>
        <w:sz w:val="20"/>
        <w:lang w:eastAsia="en-US"/>
      </w:rPr>
      <w:fldChar w:fldCharType="separate"/>
    </w:r>
    <w:r>
      <w:rPr>
        <w:rFonts w:eastAsiaTheme="minorHAnsi" w:cstheme="minorBidi"/>
        <w:noProof/>
        <w:sz w:val="20"/>
        <w:lang w:eastAsia="en-US"/>
      </w:rPr>
      <w:t>1</w:t>
    </w:r>
    <w:r w:rsidRPr="00E211D2">
      <w:rPr>
        <w:rFonts w:eastAsiaTheme="minorHAnsi" w:cstheme="minorBidi"/>
        <w:sz w:val="20"/>
        <w:lang w:eastAsia="en-US"/>
      </w:rPr>
      <w:fldChar w:fldCharType="end"/>
    </w:r>
    <w:r w:rsidRPr="00E211D2">
      <w:rPr>
        <w:rFonts w:eastAsiaTheme="minorHAnsi" w:cstheme="minorBidi"/>
        <w:sz w:val="20"/>
        <w:lang w:eastAsia="en-US"/>
      </w:rPr>
      <w:t xml:space="preserve"> </w:t>
    </w:r>
    <w:sdt>
      <w:sdtPr>
        <w:rPr>
          <w:rFonts w:eastAsiaTheme="minorHAnsi" w:cstheme="minorBidi"/>
          <w:sz w:val="20"/>
          <w:lang w:eastAsia="en-US"/>
        </w:rPr>
        <w:id w:val="-1877616359"/>
        <w:docPartObj>
          <w:docPartGallery w:val="Page Numbers (Top of Page)"/>
          <w:docPartUnique/>
        </w:docPartObj>
      </w:sdtPr>
      <w:sdtEndPr/>
      <w:sdtContent>
        <w:r w:rsidRPr="00E211D2">
          <w:rPr>
            <w:rFonts w:eastAsiaTheme="minorHAnsi" w:cstheme="minorBidi"/>
            <w:sz w:val="20"/>
            <w:lang w:eastAsia="en-US"/>
          </w:rPr>
          <w:t xml:space="preserve">von </w:t>
        </w:r>
        <w:r w:rsidRPr="00E211D2">
          <w:rPr>
            <w:rFonts w:eastAsiaTheme="minorHAnsi" w:cstheme="minorBidi"/>
            <w:sz w:val="20"/>
            <w:lang w:eastAsia="en-US"/>
          </w:rPr>
          <w:fldChar w:fldCharType="begin"/>
        </w:r>
        <w:r w:rsidRPr="00E211D2">
          <w:rPr>
            <w:rFonts w:eastAsiaTheme="minorHAnsi" w:cstheme="minorBidi"/>
            <w:sz w:val="20"/>
            <w:lang w:eastAsia="en-US"/>
          </w:rPr>
          <w:instrText xml:space="preserve"> NUMPAGES  \* Arabic  \* MERGEFORMAT </w:instrText>
        </w:r>
        <w:r w:rsidRPr="00E211D2">
          <w:rPr>
            <w:rFonts w:eastAsiaTheme="minorHAnsi" w:cstheme="minorBidi"/>
            <w:sz w:val="20"/>
            <w:lang w:eastAsia="en-US"/>
          </w:rPr>
          <w:fldChar w:fldCharType="separate"/>
        </w:r>
        <w:r>
          <w:rPr>
            <w:rFonts w:eastAsiaTheme="minorHAnsi" w:cstheme="minorBidi"/>
            <w:noProof/>
            <w:sz w:val="20"/>
            <w:lang w:eastAsia="en-US"/>
          </w:rPr>
          <w:t>2</w:t>
        </w:r>
        <w:r w:rsidRPr="00E211D2">
          <w:rPr>
            <w:rFonts w:eastAsiaTheme="minorHAnsi" w:cstheme="minorBidi"/>
            <w:sz w:val="20"/>
            <w:lang w:eastAsia="en-US"/>
          </w:rPr>
          <w:fldChar w:fldCharType="end"/>
        </w:r>
      </w:sdtContent>
    </w:sdt>
    <w:r w:rsidRPr="00E211D2">
      <w:rPr>
        <w:rFonts w:eastAsiaTheme="minorHAnsi" w:cstheme="minorBidi"/>
        <w:sz w:val="20"/>
        <w:lang w:eastAsia="en-US"/>
      </w:rPr>
      <w:tab/>
    </w:r>
    <w:r w:rsidRPr="00E211D2">
      <w:rPr>
        <w:rFonts w:eastAsiaTheme="minorHAnsi" w:cstheme="minorBidi"/>
        <w:sz w:val="20"/>
        <w:lang w:eastAsia="en-US"/>
      </w:rPr>
      <w:tab/>
    </w:r>
    <w:r w:rsidRPr="00E211D2">
      <w:rPr>
        <w:rFonts w:eastAsiaTheme="minorHAnsi" w:cstheme="minorBidi"/>
        <w:b/>
        <w:color w:val="00B0F0"/>
        <w:sz w:val="20"/>
        <w:lang w:eastAsia="en-US"/>
      </w:rPr>
      <w:t>AUDfIT</w:t>
    </w:r>
    <w:r w:rsidRPr="00184E10">
      <w:rPr>
        <w:rFonts w:eastAsiaTheme="minorHAnsi" w:cstheme="minorBidi"/>
        <w:b/>
        <w:color w:val="00B0F0"/>
        <w:sz w:val="20"/>
        <w:vertAlign w:val="superscript"/>
        <w:lang w:eastAsia="en-US"/>
      </w:rPr>
      <w:t>®</w:t>
    </w:r>
    <w:r w:rsidRPr="00E211D2">
      <w:rPr>
        <w:rFonts w:eastAsiaTheme="minorHAnsi" w:cstheme="minorBidi"/>
        <w:b/>
        <w:color w:val="00B0F0"/>
        <w:sz w:val="20"/>
        <w:lang w:eastAsia="en-US"/>
      </w:rPr>
      <w:t>-</w:t>
    </w:r>
    <w:r w:rsidR="00885CEC">
      <w:rPr>
        <w:rFonts w:eastAsiaTheme="minorHAnsi" w:cstheme="minorBidi"/>
        <w:b/>
        <w:color w:val="00B0F0"/>
        <w:sz w:val="20"/>
        <w:lang w:eastAsia="en-US"/>
      </w:rPr>
      <w:t xml:space="preserve">Praxisfragen </w:t>
    </w:r>
    <w:r w:rsidR="00885CEC" w:rsidRPr="00885CEC">
      <w:rPr>
        <w:rFonts w:eastAsiaTheme="minorHAnsi" w:cstheme="minorBidi"/>
        <w:b/>
        <w:color w:val="00B0F0"/>
        <w:sz w:val="20"/>
        <w:highlight w:val="yellow"/>
        <w:lang w:eastAsia="en-US"/>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E51" w:rsidRDefault="007F3E51" w:rsidP="00EE217B">
      <w:pPr>
        <w:pStyle w:val="Fuzeile"/>
      </w:pPr>
    </w:p>
    <w:p w:rsidR="007F3E51" w:rsidRPr="00EE217B" w:rsidRDefault="007F3E51" w:rsidP="00EE217B">
      <w:pPr>
        <w:spacing w:before="0"/>
        <w:jc w:val="center"/>
      </w:pPr>
      <w:r w:rsidRPr="00027F72">
        <w:separator/>
      </w:r>
      <w:r w:rsidRPr="00027F72">
        <w:separator/>
      </w:r>
    </w:p>
  </w:footnote>
  <w:footnote w:type="continuationSeparator" w:id="0">
    <w:p w:rsidR="007F3E51" w:rsidRDefault="007F3E51" w:rsidP="00711AB6">
      <w:pPr>
        <w:spacing w:before="0"/>
        <w:jc w:val="center"/>
      </w:pPr>
    </w:p>
    <w:p w:rsidR="007F3E51" w:rsidRPr="00711AB6" w:rsidRDefault="007F3E51" w:rsidP="00711AB6">
      <w:pPr>
        <w:spacing w:before="0"/>
        <w:jc w:val="center"/>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51" w:rsidRPr="00665F75" w:rsidRDefault="007F3E51" w:rsidP="00B73242">
    <w:pPr>
      <w:pStyle w:val="Kopfzeile"/>
      <w:pBdr>
        <w:bottom w:val="none" w:sz="0" w:space="0" w:color="auto"/>
      </w:pBdr>
      <w:spacing w:before="0"/>
      <w:rPr>
        <w:sz w:val="2"/>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51" w:rsidRPr="00354556" w:rsidRDefault="007F3E51" w:rsidP="00354556">
    <w:pPr>
      <w:pStyle w:val="Kopfzeile"/>
      <w:pBdr>
        <w:bottom w:val="none" w:sz="0" w:space="0" w:color="auto"/>
      </w:pBdr>
      <w:spacing w:before="0"/>
      <w:rPr>
        <w:sz w:val="2"/>
      </w:rPr>
    </w:pPr>
    <w:r w:rsidRPr="00354556">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092E6748"/>
    <w:multiLevelType w:val="hybridMultilevel"/>
    <w:tmpl w:val="E110E210"/>
    <w:lvl w:ilvl="0" w:tplc="3F56300C">
      <w:start w:val="1"/>
      <w:numFmt w:val="bullet"/>
      <w:lvlText w:val="•"/>
      <w:lvlJc w:val="left"/>
      <w:pPr>
        <w:tabs>
          <w:tab w:val="num" w:pos="720"/>
        </w:tabs>
        <w:ind w:left="720" w:hanging="360"/>
      </w:pPr>
      <w:rPr>
        <w:rFonts w:ascii="Arial" w:hAnsi="Arial" w:hint="default"/>
      </w:rPr>
    </w:lvl>
    <w:lvl w:ilvl="1" w:tplc="A7944AC6">
      <w:start w:val="1"/>
      <w:numFmt w:val="bullet"/>
      <w:lvlText w:val="•"/>
      <w:lvlJc w:val="left"/>
      <w:pPr>
        <w:tabs>
          <w:tab w:val="num" w:pos="1440"/>
        </w:tabs>
        <w:ind w:left="1440" w:hanging="360"/>
      </w:pPr>
      <w:rPr>
        <w:rFonts w:ascii="Arial" w:hAnsi="Arial" w:hint="default"/>
      </w:rPr>
    </w:lvl>
    <w:lvl w:ilvl="2" w:tplc="05169D4C" w:tentative="1">
      <w:start w:val="1"/>
      <w:numFmt w:val="bullet"/>
      <w:lvlText w:val="•"/>
      <w:lvlJc w:val="left"/>
      <w:pPr>
        <w:tabs>
          <w:tab w:val="num" w:pos="2160"/>
        </w:tabs>
        <w:ind w:left="2160" w:hanging="360"/>
      </w:pPr>
      <w:rPr>
        <w:rFonts w:ascii="Arial" w:hAnsi="Arial" w:hint="default"/>
      </w:rPr>
    </w:lvl>
    <w:lvl w:ilvl="3" w:tplc="EC04D538" w:tentative="1">
      <w:start w:val="1"/>
      <w:numFmt w:val="bullet"/>
      <w:lvlText w:val="•"/>
      <w:lvlJc w:val="left"/>
      <w:pPr>
        <w:tabs>
          <w:tab w:val="num" w:pos="2880"/>
        </w:tabs>
        <w:ind w:left="2880" w:hanging="360"/>
      </w:pPr>
      <w:rPr>
        <w:rFonts w:ascii="Arial" w:hAnsi="Arial" w:hint="default"/>
      </w:rPr>
    </w:lvl>
    <w:lvl w:ilvl="4" w:tplc="542A5860" w:tentative="1">
      <w:start w:val="1"/>
      <w:numFmt w:val="bullet"/>
      <w:lvlText w:val="•"/>
      <w:lvlJc w:val="left"/>
      <w:pPr>
        <w:tabs>
          <w:tab w:val="num" w:pos="3600"/>
        </w:tabs>
        <w:ind w:left="3600" w:hanging="360"/>
      </w:pPr>
      <w:rPr>
        <w:rFonts w:ascii="Arial" w:hAnsi="Arial" w:hint="default"/>
      </w:rPr>
    </w:lvl>
    <w:lvl w:ilvl="5" w:tplc="F7F64126" w:tentative="1">
      <w:start w:val="1"/>
      <w:numFmt w:val="bullet"/>
      <w:lvlText w:val="•"/>
      <w:lvlJc w:val="left"/>
      <w:pPr>
        <w:tabs>
          <w:tab w:val="num" w:pos="4320"/>
        </w:tabs>
        <w:ind w:left="4320" w:hanging="360"/>
      </w:pPr>
      <w:rPr>
        <w:rFonts w:ascii="Arial" w:hAnsi="Arial" w:hint="default"/>
      </w:rPr>
    </w:lvl>
    <w:lvl w:ilvl="6" w:tplc="BB96E286" w:tentative="1">
      <w:start w:val="1"/>
      <w:numFmt w:val="bullet"/>
      <w:lvlText w:val="•"/>
      <w:lvlJc w:val="left"/>
      <w:pPr>
        <w:tabs>
          <w:tab w:val="num" w:pos="5040"/>
        </w:tabs>
        <w:ind w:left="5040" w:hanging="360"/>
      </w:pPr>
      <w:rPr>
        <w:rFonts w:ascii="Arial" w:hAnsi="Arial" w:hint="default"/>
      </w:rPr>
    </w:lvl>
    <w:lvl w:ilvl="7" w:tplc="CD90CBDE" w:tentative="1">
      <w:start w:val="1"/>
      <w:numFmt w:val="bullet"/>
      <w:lvlText w:val="•"/>
      <w:lvlJc w:val="left"/>
      <w:pPr>
        <w:tabs>
          <w:tab w:val="num" w:pos="5760"/>
        </w:tabs>
        <w:ind w:left="5760" w:hanging="360"/>
      </w:pPr>
      <w:rPr>
        <w:rFonts w:ascii="Arial" w:hAnsi="Arial" w:hint="default"/>
      </w:rPr>
    </w:lvl>
    <w:lvl w:ilvl="8" w:tplc="BF9083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09429D3"/>
    <w:multiLevelType w:val="hybridMultilevel"/>
    <w:tmpl w:val="67CC99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1"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181A5A00"/>
    <w:multiLevelType w:val="hybridMultilevel"/>
    <w:tmpl w:val="725818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E3493"/>
    <w:multiLevelType w:val="hybridMultilevel"/>
    <w:tmpl w:val="5D7CF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675ABB"/>
    <w:multiLevelType w:val="hybridMultilevel"/>
    <w:tmpl w:val="AB8EF62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8335716"/>
    <w:multiLevelType w:val="hybridMultilevel"/>
    <w:tmpl w:val="54EC632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D9266B4"/>
    <w:multiLevelType w:val="hybridMultilevel"/>
    <w:tmpl w:val="67CC99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41D00EF"/>
    <w:multiLevelType w:val="hybridMultilevel"/>
    <w:tmpl w:val="0F0825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25D7F86"/>
    <w:multiLevelType w:val="hybridMultilevel"/>
    <w:tmpl w:val="67CC99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27C20A2"/>
    <w:multiLevelType w:val="hybridMultilevel"/>
    <w:tmpl w:val="DC3C89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5" w15:restartNumberingAfterBreak="0">
    <w:nsid w:val="6F240297"/>
    <w:multiLevelType w:val="hybridMultilevel"/>
    <w:tmpl w:val="F67A5B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C8E2C3A"/>
    <w:multiLevelType w:val="hybridMultilevel"/>
    <w:tmpl w:val="D8469316"/>
    <w:lvl w:ilvl="0" w:tplc="0D140A2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abstractNum w:abstractNumId="28" w15:restartNumberingAfterBreak="0">
    <w:nsid w:val="7F426428"/>
    <w:multiLevelType w:val="hybridMultilevel"/>
    <w:tmpl w:val="5134911C"/>
    <w:lvl w:ilvl="0" w:tplc="04070001">
      <w:start w:val="1"/>
      <w:numFmt w:val="bullet"/>
      <w:lvlText w:val=""/>
      <w:lvlJc w:val="left"/>
      <w:pPr>
        <w:ind w:left="1174" w:hanging="360"/>
      </w:pPr>
      <w:rPr>
        <w:rFonts w:ascii="Symbol" w:hAnsi="Symbol"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num w:numId="1">
    <w:abstractNumId w:val="27"/>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24"/>
  </w:num>
  <w:num w:numId="12">
    <w:abstractNumId w:val="11"/>
  </w:num>
  <w:num w:numId="13">
    <w:abstractNumId w:val="13"/>
  </w:num>
  <w:num w:numId="14">
    <w:abstractNumId w:val="23"/>
  </w:num>
  <w:num w:numId="15">
    <w:abstractNumId w:val="16"/>
  </w:num>
  <w:num w:numId="16">
    <w:abstractNumId w:val="14"/>
  </w:num>
  <w:num w:numId="17">
    <w:abstractNumId w:val="18"/>
  </w:num>
  <w:num w:numId="18">
    <w:abstractNumId w:val="22"/>
  </w:num>
  <w:num w:numId="19">
    <w:abstractNumId w:val="12"/>
  </w:num>
  <w:num w:numId="20">
    <w:abstractNumId w:val="8"/>
  </w:num>
  <w:num w:numId="21">
    <w:abstractNumId w:val="20"/>
  </w:num>
  <w:num w:numId="22">
    <w:abstractNumId w:val="17"/>
  </w:num>
  <w:num w:numId="23">
    <w:abstractNumId w:val="25"/>
  </w:num>
  <w:num w:numId="24">
    <w:abstractNumId w:val="9"/>
  </w:num>
  <w:num w:numId="25">
    <w:abstractNumId w:val="26"/>
  </w:num>
  <w:num w:numId="26">
    <w:abstractNumId w:val="21"/>
  </w:num>
  <w:num w:numId="27">
    <w:abstractNumId w:val="28"/>
  </w:num>
  <w:num w:numId="28">
    <w:abstractNumId w:val="15"/>
  </w:num>
  <w:num w:numId="2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FE"/>
    <w:rsid w:val="00002230"/>
    <w:rsid w:val="00002EED"/>
    <w:rsid w:val="000030A9"/>
    <w:rsid w:val="000054E6"/>
    <w:rsid w:val="0001477C"/>
    <w:rsid w:val="0002748A"/>
    <w:rsid w:val="0003242D"/>
    <w:rsid w:val="0004061E"/>
    <w:rsid w:val="000503CF"/>
    <w:rsid w:val="0005326E"/>
    <w:rsid w:val="000616B8"/>
    <w:rsid w:val="00064F40"/>
    <w:rsid w:val="00075E7C"/>
    <w:rsid w:val="000773A3"/>
    <w:rsid w:val="00080B9A"/>
    <w:rsid w:val="00086B8A"/>
    <w:rsid w:val="00090E49"/>
    <w:rsid w:val="0009344D"/>
    <w:rsid w:val="00097B2B"/>
    <w:rsid w:val="000B1337"/>
    <w:rsid w:val="000E26F7"/>
    <w:rsid w:val="000E57B4"/>
    <w:rsid w:val="00106BBE"/>
    <w:rsid w:val="00111AC6"/>
    <w:rsid w:val="001205E2"/>
    <w:rsid w:val="001374FD"/>
    <w:rsid w:val="00143F11"/>
    <w:rsid w:val="0015500F"/>
    <w:rsid w:val="00165A53"/>
    <w:rsid w:val="00180880"/>
    <w:rsid w:val="00182B83"/>
    <w:rsid w:val="00183ACA"/>
    <w:rsid w:val="00184E10"/>
    <w:rsid w:val="001906A0"/>
    <w:rsid w:val="0019585B"/>
    <w:rsid w:val="001A1B58"/>
    <w:rsid w:val="001A6337"/>
    <w:rsid w:val="001B3F50"/>
    <w:rsid w:val="001B454A"/>
    <w:rsid w:val="001B7E25"/>
    <w:rsid w:val="001C0D6B"/>
    <w:rsid w:val="001C1789"/>
    <w:rsid w:val="001D22E2"/>
    <w:rsid w:val="001E1F96"/>
    <w:rsid w:val="001E38E2"/>
    <w:rsid w:val="001E7A82"/>
    <w:rsid w:val="001F04DD"/>
    <w:rsid w:val="00202427"/>
    <w:rsid w:val="002062E0"/>
    <w:rsid w:val="002065BE"/>
    <w:rsid w:val="0021047B"/>
    <w:rsid w:val="00213C34"/>
    <w:rsid w:val="00222629"/>
    <w:rsid w:val="00257647"/>
    <w:rsid w:val="002717FB"/>
    <w:rsid w:val="00280D52"/>
    <w:rsid w:val="00283F41"/>
    <w:rsid w:val="00284FA6"/>
    <w:rsid w:val="00285560"/>
    <w:rsid w:val="00285C0D"/>
    <w:rsid w:val="00290924"/>
    <w:rsid w:val="0029592F"/>
    <w:rsid w:val="002A064F"/>
    <w:rsid w:val="002A0C98"/>
    <w:rsid w:val="002A29CF"/>
    <w:rsid w:val="002B17CE"/>
    <w:rsid w:val="002B298F"/>
    <w:rsid w:val="002B37AC"/>
    <w:rsid w:val="002C1895"/>
    <w:rsid w:val="002C7903"/>
    <w:rsid w:val="002D0908"/>
    <w:rsid w:val="002D6322"/>
    <w:rsid w:val="002D7E2D"/>
    <w:rsid w:val="002F09D8"/>
    <w:rsid w:val="002F6B99"/>
    <w:rsid w:val="002F771F"/>
    <w:rsid w:val="00304799"/>
    <w:rsid w:val="00340216"/>
    <w:rsid w:val="00342964"/>
    <w:rsid w:val="00352142"/>
    <w:rsid w:val="00354556"/>
    <w:rsid w:val="00360F3D"/>
    <w:rsid w:val="00364269"/>
    <w:rsid w:val="00376DCD"/>
    <w:rsid w:val="00382BCD"/>
    <w:rsid w:val="003932A1"/>
    <w:rsid w:val="003A6FEB"/>
    <w:rsid w:val="003A7861"/>
    <w:rsid w:val="003B420D"/>
    <w:rsid w:val="003E348F"/>
    <w:rsid w:val="003E5835"/>
    <w:rsid w:val="003F1B18"/>
    <w:rsid w:val="004076E9"/>
    <w:rsid w:val="0041402E"/>
    <w:rsid w:val="00414D05"/>
    <w:rsid w:val="00416098"/>
    <w:rsid w:val="00416270"/>
    <w:rsid w:val="004248A0"/>
    <w:rsid w:val="00433509"/>
    <w:rsid w:val="00440D21"/>
    <w:rsid w:val="004439E6"/>
    <w:rsid w:val="00445BB8"/>
    <w:rsid w:val="0044742E"/>
    <w:rsid w:val="00454705"/>
    <w:rsid w:val="00465DB3"/>
    <w:rsid w:val="00480A8A"/>
    <w:rsid w:val="004867BC"/>
    <w:rsid w:val="0049126F"/>
    <w:rsid w:val="004B2234"/>
    <w:rsid w:val="004B5526"/>
    <w:rsid w:val="004B5A8E"/>
    <w:rsid w:val="004B6272"/>
    <w:rsid w:val="004B6415"/>
    <w:rsid w:val="004C0625"/>
    <w:rsid w:val="004C3F5D"/>
    <w:rsid w:val="004C60FF"/>
    <w:rsid w:val="004D43D5"/>
    <w:rsid w:val="004D6C91"/>
    <w:rsid w:val="004E699D"/>
    <w:rsid w:val="004F1C26"/>
    <w:rsid w:val="004F1E92"/>
    <w:rsid w:val="0050152B"/>
    <w:rsid w:val="005060F4"/>
    <w:rsid w:val="00516C43"/>
    <w:rsid w:val="0052103B"/>
    <w:rsid w:val="00523480"/>
    <w:rsid w:val="00525CDB"/>
    <w:rsid w:val="00527267"/>
    <w:rsid w:val="00534A4B"/>
    <w:rsid w:val="0054655A"/>
    <w:rsid w:val="005473EF"/>
    <w:rsid w:val="0055136F"/>
    <w:rsid w:val="0055156D"/>
    <w:rsid w:val="00567521"/>
    <w:rsid w:val="005813C4"/>
    <w:rsid w:val="00583AA1"/>
    <w:rsid w:val="0058527F"/>
    <w:rsid w:val="00585859"/>
    <w:rsid w:val="005913EC"/>
    <w:rsid w:val="005921A2"/>
    <w:rsid w:val="005967E6"/>
    <w:rsid w:val="005B024A"/>
    <w:rsid w:val="005B57D7"/>
    <w:rsid w:val="005B7F7F"/>
    <w:rsid w:val="005C1C85"/>
    <w:rsid w:val="005C5708"/>
    <w:rsid w:val="005D1825"/>
    <w:rsid w:val="005D26BD"/>
    <w:rsid w:val="005D2A74"/>
    <w:rsid w:val="005D7367"/>
    <w:rsid w:val="005E0577"/>
    <w:rsid w:val="005E07BD"/>
    <w:rsid w:val="005E7803"/>
    <w:rsid w:val="005F6F40"/>
    <w:rsid w:val="00632C1A"/>
    <w:rsid w:val="006454CF"/>
    <w:rsid w:val="0065198F"/>
    <w:rsid w:val="006521FF"/>
    <w:rsid w:val="00665F75"/>
    <w:rsid w:val="0066763B"/>
    <w:rsid w:val="0067331C"/>
    <w:rsid w:val="00684B37"/>
    <w:rsid w:val="006A27FA"/>
    <w:rsid w:val="006C4228"/>
    <w:rsid w:val="006D45A1"/>
    <w:rsid w:val="006D7242"/>
    <w:rsid w:val="006E24F6"/>
    <w:rsid w:val="006E2847"/>
    <w:rsid w:val="006E7126"/>
    <w:rsid w:val="006F281C"/>
    <w:rsid w:val="007026D1"/>
    <w:rsid w:val="00711AB6"/>
    <w:rsid w:val="00716DD5"/>
    <w:rsid w:val="00720E5C"/>
    <w:rsid w:val="00742EA1"/>
    <w:rsid w:val="00744772"/>
    <w:rsid w:val="00744C9A"/>
    <w:rsid w:val="007506E6"/>
    <w:rsid w:val="00761107"/>
    <w:rsid w:val="007626C5"/>
    <w:rsid w:val="00763FC1"/>
    <w:rsid w:val="007648E0"/>
    <w:rsid w:val="00765666"/>
    <w:rsid w:val="00772791"/>
    <w:rsid w:val="0078728B"/>
    <w:rsid w:val="00790130"/>
    <w:rsid w:val="00796513"/>
    <w:rsid w:val="007A060E"/>
    <w:rsid w:val="007A3E0C"/>
    <w:rsid w:val="007A407E"/>
    <w:rsid w:val="007B1945"/>
    <w:rsid w:val="007D3976"/>
    <w:rsid w:val="007D6927"/>
    <w:rsid w:val="007E0249"/>
    <w:rsid w:val="007F3A7C"/>
    <w:rsid w:val="007F3E51"/>
    <w:rsid w:val="00802ED4"/>
    <w:rsid w:val="00805892"/>
    <w:rsid w:val="0081072B"/>
    <w:rsid w:val="008248D3"/>
    <w:rsid w:val="00834FC0"/>
    <w:rsid w:val="008471C9"/>
    <w:rsid w:val="00855B99"/>
    <w:rsid w:val="00862DDF"/>
    <w:rsid w:val="00870FFE"/>
    <w:rsid w:val="00872C95"/>
    <w:rsid w:val="00872F5F"/>
    <w:rsid w:val="0087591D"/>
    <w:rsid w:val="0088020C"/>
    <w:rsid w:val="00884570"/>
    <w:rsid w:val="00885CEC"/>
    <w:rsid w:val="00891EEA"/>
    <w:rsid w:val="008976BA"/>
    <w:rsid w:val="008A5560"/>
    <w:rsid w:val="008C44B0"/>
    <w:rsid w:val="008D1A8E"/>
    <w:rsid w:val="008E0D82"/>
    <w:rsid w:val="008E0FC7"/>
    <w:rsid w:val="008F75E7"/>
    <w:rsid w:val="009075A9"/>
    <w:rsid w:val="0091405A"/>
    <w:rsid w:val="009212B4"/>
    <w:rsid w:val="009274B5"/>
    <w:rsid w:val="0095198B"/>
    <w:rsid w:val="00970211"/>
    <w:rsid w:val="009760D0"/>
    <w:rsid w:val="00977270"/>
    <w:rsid w:val="009773FE"/>
    <w:rsid w:val="0099236A"/>
    <w:rsid w:val="009A6E64"/>
    <w:rsid w:val="009C1E3E"/>
    <w:rsid w:val="009C2FF2"/>
    <w:rsid w:val="009C6EFB"/>
    <w:rsid w:val="009C7804"/>
    <w:rsid w:val="009D429E"/>
    <w:rsid w:val="009E1FB1"/>
    <w:rsid w:val="009E52C9"/>
    <w:rsid w:val="009F6E01"/>
    <w:rsid w:val="00A06317"/>
    <w:rsid w:val="00A237ED"/>
    <w:rsid w:val="00A31197"/>
    <w:rsid w:val="00A5114A"/>
    <w:rsid w:val="00A613A1"/>
    <w:rsid w:val="00A649A3"/>
    <w:rsid w:val="00A7113B"/>
    <w:rsid w:val="00A75CE3"/>
    <w:rsid w:val="00A8486F"/>
    <w:rsid w:val="00A87FE5"/>
    <w:rsid w:val="00A946ED"/>
    <w:rsid w:val="00AA65D6"/>
    <w:rsid w:val="00AC17EE"/>
    <w:rsid w:val="00AC3CBC"/>
    <w:rsid w:val="00AE290A"/>
    <w:rsid w:val="00AE3EDC"/>
    <w:rsid w:val="00AF1983"/>
    <w:rsid w:val="00AF76A2"/>
    <w:rsid w:val="00B1324F"/>
    <w:rsid w:val="00B13741"/>
    <w:rsid w:val="00B15817"/>
    <w:rsid w:val="00B1680D"/>
    <w:rsid w:val="00B2286E"/>
    <w:rsid w:val="00B22993"/>
    <w:rsid w:val="00B24936"/>
    <w:rsid w:val="00B261B2"/>
    <w:rsid w:val="00B34064"/>
    <w:rsid w:val="00B50770"/>
    <w:rsid w:val="00B6345C"/>
    <w:rsid w:val="00B66196"/>
    <w:rsid w:val="00B73242"/>
    <w:rsid w:val="00B760B6"/>
    <w:rsid w:val="00B77530"/>
    <w:rsid w:val="00B86895"/>
    <w:rsid w:val="00B91F5A"/>
    <w:rsid w:val="00B929CA"/>
    <w:rsid w:val="00BA02EC"/>
    <w:rsid w:val="00BA1533"/>
    <w:rsid w:val="00BA1564"/>
    <w:rsid w:val="00BA7590"/>
    <w:rsid w:val="00BB730F"/>
    <w:rsid w:val="00BC04E1"/>
    <w:rsid w:val="00BC6A51"/>
    <w:rsid w:val="00BD2864"/>
    <w:rsid w:val="00BD37FF"/>
    <w:rsid w:val="00BD62C0"/>
    <w:rsid w:val="00BE368B"/>
    <w:rsid w:val="00BF0354"/>
    <w:rsid w:val="00BF2B89"/>
    <w:rsid w:val="00BF7EB9"/>
    <w:rsid w:val="00C10F24"/>
    <w:rsid w:val="00C24E59"/>
    <w:rsid w:val="00C30D7D"/>
    <w:rsid w:val="00C407A8"/>
    <w:rsid w:val="00C43D74"/>
    <w:rsid w:val="00C470A2"/>
    <w:rsid w:val="00C61048"/>
    <w:rsid w:val="00C8522D"/>
    <w:rsid w:val="00C91AC1"/>
    <w:rsid w:val="00C929A0"/>
    <w:rsid w:val="00C940C7"/>
    <w:rsid w:val="00C9577E"/>
    <w:rsid w:val="00CA5FDE"/>
    <w:rsid w:val="00CA64ED"/>
    <w:rsid w:val="00CA6FFC"/>
    <w:rsid w:val="00CB24C7"/>
    <w:rsid w:val="00CB3640"/>
    <w:rsid w:val="00CC19EF"/>
    <w:rsid w:val="00CD1A9A"/>
    <w:rsid w:val="00CD4117"/>
    <w:rsid w:val="00CE73C2"/>
    <w:rsid w:val="00D13823"/>
    <w:rsid w:val="00D13BD1"/>
    <w:rsid w:val="00D3468F"/>
    <w:rsid w:val="00D45365"/>
    <w:rsid w:val="00D61222"/>
    <w:rsid w:val="00D65E04"/>
    <w:rsid w:val="00DA6374"/>
    <w:rsid w:val="00DB3534"/>
    <w:rsid w:val="00DB3B77"/>
    <w:rsid w:val="00DC5CF9"/>
    <w:rsid w:val="00DD3447"/>
    <w:rsid w:val="00DD5810"/>
    <w:rsid w:val="00DD6816"/>
    <w:rsid w:val="00DE10AB"/>
    <w:rsid w:val="00DE2B44"/>
    <w:rsid w:val="00DF6B90"/>
    <w:rsid w:val="00E016C0"/>
    <w:rsid w:val="00E211D2"/>
    <w:rsid w:val="00E342CA"/>
    <w:rsid w:val="00E368C3"/>
    <w:rsid w:val="00E50734"/>
    <w:rsid w:val="00E54CF5"/>
    <w:rsid w:val="00E57522"/>
    <w:rsid w:val="00E57793"/>
    <w:rsid w:val="00E61BCD"/>
    <w:rsid w:val="00E65739"/>
    <w:rsid w:val="00E65773"/>
    <w:rsid w:val="00E76D20"/>
    <w:rsid w:val="00E77518"/>
    <w:rsid w:val="00EA0865"/>
    <w:rsid w:val="00EA2ACF"/>
    <w:rsid w:val="00EA74B3"/>
    <w:rsid w:val="00EC00F0"/>
    <w:rsid w:val="00EE217B"/>
    <w:rsid w:val="00EE2E51"/>
    <w:rsid w:val="00EF2558"/>
    <w:rsid w:val="00F01DD2"/>
    <w:rsid w:val="00F029CC"/>
    <w:rsid w:val="00F02A61"/>
    <w:rsid w:val="00F16438"/>
    <w:rsid w:val="00F16D23"/>
    <w:rsid w:val="00F2421E"/>
    <w:rsid w:val="00F3121A"/>
    <w:rsid w:val="00F35247"/>
    <w:rsid w:val="00F43427"/>
    <w:rsid w:val="00F508B7"/>
    <w:rsid w:val="00F51F9C"/>
    <w:rsid w:val="00F579A0"/>
    <w:rsid w:val="00F607DD"/>
    <w:rsid w:val="00F672A4"/>
    <w:rsid w:val="00F67FF5"/>
    <w:rsid w:val="00F87375"/>
    <w:rsid w:val="00F920AB"/>
    <w:rsid w:val="00FA1E51"/>
    <w:rsid w:val="00FB19BE"/>
    <w:rsid w:val="00FB74D4"/>
    <w:rsid w:val="00FC2BD6"/>
    <w:rsid w:val="00FD0600"/>
    <w:rsid w:val="00FD6CCC"/>
    <w:rsid w:val="00FE5374"/>
    <w:rsid w:val="00FE65A7"/>
    <w:rsid w:val="00FF4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5:docId w15:val="{3BD57837-B969-43FC-9CEA-2971495C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 w:type="paragraph" w:styleId="StandardWeb">
    <w:name w:val="Normal (Web)"/>
    <w:basedOn w:val="Standard"/>
    <w:uiPriority w:val="99"/>
    <w:semiHidden/>
    <w:unhideWhenUsed/>
    <w:rsid w:val="00772791"/>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8448">
      <w:bodyDiv w:val="1"/>
      <w:marLeft w:val="0"/>
      <w:marRight w:val="0"/>
      <w:marTop w:val="0"/>
      <w:marBottom w:val="0"/>
      <w:divBdr>
        <w:top w:val="none" w:sz="0" w:space="0" w:color="auto"/>
        <w:left w:val="none" w:sz="0" w:space="0" w:color="auto"/>
        <w:bottom w:val="none" w:sz="0" w:space="0" w:color="auto"/>
        <w:right w:val="none" w:sz="0" w:space="0" w:color="auto"/>
      </w:divBdr>
    </w:div>
    <w:div w:id="193857292">
      <w:bodyDiv w:val="1"/>
      <w:marLeft w:val="0"/>
      <w:marRight w:val="0"/>
      <w:marTop w:val="0"/>
      <w:marBottom w:val="0"/>
      <w:divBdr>
        <w:top w:val="none" w:sz="0" w:space="0" w:color="auto"/>
        <w:left w:val="none" w:sz="0" w:space="0" w:color="auto"/>
        <w:bottom w:val="none" w:sz="0" w:space="0" w:color="auto"/>
        <w:right w:val="none" w:sz="0" w:space="0" w:color="auto"/>
      </w:divBdr>
    </w:div>
    <w:div w:id="277689806">
      <w:bodyDiv w:val="1"/>
      <w:marLeft w:val="0"/>
      <w:marRight w:val="0"/>
      <w:marTop w:val="0"/>
      <w:marBottom w:val="0"/>
      <w:divBdr>
        <w:top w:val="none" w:sz="0" w:space="0" w:color="auto"/>
        <w:left w:val="none" w:sz="0" w:space="0" w:color="auto"/>
        <w:bottom w:val="none" w:sz="0" w:space="0" w:color="auto"/>
        <w:right w:val="none" w:sz="0" w:space="0" w:color="auto"/>
      </w:divBdr>
    </w:div>
    <w:div w:id="310525376">
      <w:bodyDiv w:val="1"/>
      <w:marLeft w:val="0"/>
      <w:marRight w:val="0"/>
      <w:marTop w:val="0"/>
      <w:marBottom w:val="0"/>
      <w:divBdr>
        <w:top w:val="none" w:sz="0" w:space="0" w:color="auto"/>
        <w:left w:val="none" w:sz="0" w:space="0" w:color="auto"/>
        <w:bottom w:val="none" w:sz="0" w:space="0" w:color="auto"/>
        <w:right w:val="none" w:sz="0" w:space="0" w:color="auto"/>
      </w:divBdr>
    </w:div>
    <w:div w:id="561986683">
      <w:bodyDiv w:val="1"/>
      <w:marLeft w:val="0"/>
      <w:marRight w:val="0"/>
      <w:marTop w:val="0"/>
      <w:marBottom w:val="0"/>
      <w:divBdr>
        <w:top w:val="none" w:sz="0" w:space="0" w:color="auto"/>
        <w:left w:val="none" w:sz="0" w:space="0" w:color="auto"/>
        <w:bottom w:val="none" w:sz="0" w:space="0" w:color="auto"/>
        <w:right w:val="none" w:sz="0" w:space="0" w:color="auto"/>
      </w:divBdr>
    </w:div>
    <w:div w:id="626280626">
      <w:bodyDiv w:val="1"/>
      <w:marLeft w:val="0"/>
      <w:marRight w:val="0"/>
      <w:marTop w:val="0"/>
      <w:marBottom w:val="0"/>
      <w:divBdr>
        <w:top w:val="none" w:sz="0" w:space="0" w:color="auto"/>
        <w:left w:val="none" w:sz="0" w:space="0" w:color="auto"/>
        <w:bottom w:val="none" w:sz="0" w:space="0" w:color="auto"/>
        <w:right w:val="none" w:sz="0" w:space="0" w:color="auto"/>
      </w:divBdr>
    </w:div>
    <w:div w:id="635572108">
      <w:bodyDiv w:val="1"/>
      <w:marLeft w:val="0"/>
      <w:marRight w:val="0"/>
      <w:marTop w:val="0"/>
      <w:marBottom w:val="0"/>
      <w:divBdr>
        <w:top w:val="none" w:sz="0" w:space="0" w:color="auto"/>
        <w:left w:val="none" w:sz="0" w:space="0" w:color="auto"/>
        <w:bottom w:val="none" w:sz="0" w:space="0" w:color="auto"/>
        <w:right w:val="none" w:sz="0" w:space="0" w:color="auto"/>
      </w:divBdr>
    </w:div>
    <w:div w:id="647563397">
      <w:bodyDiv w:val="1"/>
      <w:marLeft w:val="0"/>
      <w:marRight w:val="0"/>
      <w:marTop w:val="0"/>
      <w:marBottom w:val="0"/>
      <w:divBdr>
        <w:top w:val="none" w:sz="0" w:space="0" w:color="auto"/>
        <w:left w:val="none" w:sz="0" w:space="0" w:color="auto"/>
        <w:bottom w:val="none" w:sz="0" w:space="0" w:color="auto"/>
        <w:right w:val="none" w:sz="0" w:space="0" w:color="auto"/>
      </w:divBdr>
    </w:div>
    <w:div w:id="720908529">
      <w:bodyDiv w:val="1"/>
      <w:marLeft w:val="0"/>
      <w:marRight w:val="0"/>
      <w:marTop w:val="0"/>
      <w:marBottom w:val="0"/>
      <w:divBdr>
        <w:top w:val="none" w:sz="0" w:space="0" w:color="auto"/>
        <w:left w:val="none" w:sz="0" w:space="0" w:color="auto"/>
        <w:bottom w:val="none" w:sz="0" w:space="0" w:color="auto"/>
        <w:right w:val="none" w:sz="0" w:space="0" w:color="auto"/>
      </w:divBdr>
    </w:div>
    <w:div w:id="1156802477">
      <w:bodyDiv w:val="1"/>
      <w:marLeft w:val="0"/>
      <w:marRight w:val="0"/>
      <w:marTop w:val="0"/>
      <w:marBottom w:val="0"/>
      <w:divBdr>
        <w:top w:val="none" w:sz="0" w:space="0" w:color="auto"/>
        <w:left w:val="none" w:sz="0" w:space="0" w:color="auto"/>
        <w:bottom w:val="none" w:sz="0" w:space="0" w:color="auto"/>
        <w:right w:val="none" w:sz="0" w:space="0" w:color="auto"/>
      </w:divBdr>
    </w:div>
    <w:div w:id="1251618758">
      <w:bodyDiv w:val="1"/>
      <w:marLeft w:val="0"/>
      <w:marRight w:val="0"/>
      <w:marTop w:val="0"/>
      <w:marBottom w:val="0"/>
      <w:divBdr>
        <w:top w:val="none" w:sz="0" w:space="0" w:color="auto"/>
        <w:left w:val="none" w:sz="0" w:space="0" w:color="auto"/>
        <w:bottom w:val="none" w:sz="0" w:space="0" w:color="auto"/>
        <w:right w:val="none" w:sz="0" w:space="0" w:color="auto"/>
      </w:divBdr>
      <w:divsChild>
        <w:div w:id="1144852883">
          <w:marLeft w:val="1008"/>
          <w:marRight w:val="0"/>
          <w:marTop w:val="0"/>
          <w:marBottom w:val="0"/>
          <w:divBdr>
            <w:top w:val="none" w:sz="0" w:space="0" w:color="auto"/>
            <w:left w:val="none" w:sz="0" w:space="0" w:color="auto"/>
            <w:bottom w:val="none" w:sz="0" w:space="0" w:color="auto"/>
            <w:right w:val="none" w:sz="0" w:space="0" w:color="auto"/>
          </w:divBdr>
        </w:div>
        <w:div w:id="1360468365">
          <w:marLeft w:val="1008"/>
          <w:marRight w:val="0"/>
          <w:marTop w:val="0"/>
          <w:marBottom w:val="0"/>
          <w:divBdr>
            <w:top w:val="none" w:sz="0" w:space="0" w:color="auto"/>
            <w:left w:val="none" w:sz="0" w:space="0" w:color="auto"/>
            <w:bottom w:val="none" w:sz="0" w:space="0" w:color="auto"/>
            <w:right w:val="none" w:sz="0" w:space="0" w:color="auto"/>
          </w:divBdr>
        </w:div>
      </w:divsChild>
    </w:div>
    <w:div w:id="1252085741">
      <w:bodyDiv w:val="1"/>
      <w:marLeft w:val="0"/>
      <w:marRight w:val="0"/>
      <w:marTop w:val="0"/>
      <w:marBottom w:val="0"/>
      <w:divBdr>
        <w:top w:val="none" w:sz="0" w:space="0" w:color="auto"/>
        <w:left w:val="none" w:sz="0" w:space="0" w:color="auto"/>
        <w:bottom w:val="none" w:sz="0" w:space="0" w:color="auto"/>
        <w:right w:val="none" w:sz="0" w:space="0" w:color="auto"/>
      </w:divBdr>
    </w:div>
    <w:div w:id="1357468588">
      <w:bodyDiv w:val="1"/>
      <w:marLeft w:val="0"/>
      <w:marRight w:val="0"/>
      <w:marTop w:val="0"/>
      <w:marBottom w:val="0"/>
      <w:divBdr>
        <w:top w:val="none" w:sz="0" w:space="0" w:color="auto"/>
        <w:left w:val="none" w:sz="0" w:space="0" w:color="auto"/>
        <w:bottom w:val="none" w:sz="0" w:space="0" w:color="auto"/>
        <w:right w:val="none" w:sz="0" w:space="0" w:color="auto"/>
      </w:divBdr>
    </w:div>
    <w:div w:id="1428379387">
      <w:bodyDiv w:val="1"/>
      <w:marLeft w:val="0"/>
      <w:marRight w:val="0"/>
      <w:marTop w:val="0"/>
      <w:marBottom w:val="0"/>
      <w:divBdr>
        <w:top w:val="none" w:sz="0" w:space="0" w:color="auto"/>
        <w:left w:val="none" w:sz="0" w:space="0" w:color="auto"/>
        <w:bottom w:val="none" w:sz="0" w:space="0" w:color="auto"/>
        <w:right w:val="none" w:sz="0" w:space="0" w:color="auto"/>
      </w:divBdr>
    </w:div>
    <w:div w:id="1608779796">
      <w:bodyDiv w:val="1"/>
      <w:marLeft w:val="0"/>
      <w:marRight w:val="0"/>
      <w:marTop w:val="0"/>
      <w:marBottom w:val="0"/>
      <w:divBdr>
        <w:top w:val="none" w:sz="0" w:space="0" w:color="auto"/>
        <w:left w:val="none" w:sz="0" w:space="0" w:color="auto"/>
        <w:bottom w:val="none" w:sz="0" w:space="0" w:color="auto"/>
        <w:right w:val="none" w:sz="0" w:space="0" w:color="auto"/>
      </w:divBdr>
    </w:div>
    <w:div w:id="1651982421">
      <w:bodyDiv w:val="1"/>
      <w:marLeft w:val="0"/>
      <w:marRight w:val="0"/>
      <w:marTop w:val="0"/>
      <w:marBottom w:val="0"/>
      <w:divBdr>
        <w:top w:val="none" w:sz="0" w:space="0" w:color="auto"/>
        <w:left w:val="none" w:sz="0" w:space="0" w:color="auto"/>
        <w:bottom w:val="none" w:sz="0" w:space="0" w:color="auto"/>
        <w:right w:val="none" w:sz="0" w:space="0" w:color="auto"/>
      </w:divBdr>
    </w:div>
    <w:div w:id="1667972912">
      <w:bodyDiv w:val="1"/>
      <w:marLeft w:val="0"/>
      <w:marRight w:val="0"/>
      <w:marTop w:val="0"/>
      <w:marBottom w:val="0"/>
      <w:divBdr>
        <w:top w:val="none" w:sz="0" w:space="0" w:color="auto"/>
        <w:left w:val="none" w:sz="0" w:space="0" w:color="auto"/>
        <w:bottom w:val="none" w:sz="0" w:space="0" w:color="auto"/>
        <w:right w:val="none" w:sz="0" w:space="0" w:color="auto"/>
      </w:divBdr>
    </w:div>
    <w:div w:id="1686322693">
      <w:bodyDiv w:val="1"/>
      <w:marLeft w:val="0"/>
      <w:marRight w:val="0"/>
      <w:marTop w:val="0"/>
      <w:marBottom w:val="0"/>
      <w:divBdr>
        <w:top w:val="none" w:sz="0" w:space="0" w:color="auto"/>
        <w:left w:val="none" w:sz="0" w:space="0" w:color="auto"/>
        <w:bottom w:val="none" w:sz="0" w:space="0" w:color="auto"/>
        <w:right w:val="none" w:sz="0" w:space="0" w:color="auto"/>
      </w:divBdr>
    </w:div>
    <w:div w:id="1735396289">
      <w:bodyDiv w:val="1"/>
      <w:marLeft w:val="0"/>
      <w:marRight w:val="0"/>
      <w:marTop w:val="0"/>
      <w:marBottom w:val="0"/>
      <w:divBdr>
        <w:top w:val="none" w:sz="0" w:space="0" w:color="auto"/>
        <w:left w:val="none" w:sz="0" w:space="0" w:color="auto"/>
        <w:bottom w:val="none" w:sz="0" w:space="0" w:color="auto"/>
        <w:right w:val="none" w:sz="0" w:space="0" w:color="auto"/>
      </w:divBdr>
    </w:div>
    <w:div w:id="1744833996">
      <w:bodyDiv w:val="1"/>
      <w:marLeft w:val="0"/>
      <w:marRight w:val="0"/>
      <w:marTop w:val="0"/>
      <w:marBottom w:val="0"/>
      <w:divBdr>
        <w:top w:val="none" w:sz="0" w:space="0" w:color="auto"/>
        <w:left w:val="none" w:sz="0" w:space="0" w:color="auto"/>
        <w:bottom w:val="none" w:sz="0" w:space="0" w:color="auto"/>
        <w:right w:val="none" w:sz="0" w:space="0" w:color="auto"/>
      </w:divBdr>
    </w:div>
    <w:div w:id="1775398459">
      <w:bodyDiv w:val="1"/>
      <w:marLeft w:val="0"/>
      <w:marRight w:val="0"/>
      <w:marTop w:val="0"/>
      <w:marBottom w:val="0"/>
      <w:divBdr>
        <w:top w:val="none" w:sz="0" w:space="0" w:color="auto"/>
        <w:left w:val="none" w:sz="0" w:space="0" w:color="auto"/>
        <w:bottom w:val="none" w:sz="0" w:space="0" w:color="auto"/>
        <w:right w:val="none" w:sz="0" w:space="0" w:color="auto"/>
      </w:divBdr>
    </w:div>
    <w:div w:id="1847553823">
      <w:bodyDiv w:val="1"/>
      <w:marLeft w:val="0"/>
      <w:marRight w:val="0"/>
      <w:marTop w:val="0"/>
      <w:marBottom w:val="0"/>
      <w:divBdr>
        <w:top w:val="none" w:sz="0" w:space="0" w:color="auto"/>
        <w:left w:val="none" w:sz="0" w:space="0" w:color="auto"/>
        <w:bottom w:val="none" w:sz="0" w:space="0" w:color="auto"/>
        <w:right w:val="none" w:sz="0" w:space="0" w:color="auto"/>
      </w:divBdr>
    </w:div>
    <w:div w:id="1884753020">
      <w:bodyDiv w:val="1"/>
      <w:marLeft w:val="0"/>
      <w:marRight w:val="0"/>
      <w:marTop w:val="0"/>
      <w:marBottom w:val="0"/>
      <w:divBdr>
        <w:top w:val="none" w:sz="0" w:space="0" w:color="auto"/>
        <w:left w:val="none" w:sz="0" w:space="0" w:color="auto"/>
        <w:bottom w:val="none" w:sz="0" w:space="0" w:color="auto"/>
        <w:right w:val="none" w:sz="0" w:space="0" w:color="auto"/>
      </w:divBdr>
    </w:div>
    <w:div w:id="1899515461">
      <w:bodyDiv w:val="1"/>
      <w:marLeft w:val="0"/>
      <w:marRight w:val="0"/>
      <w:marTop w:val="0"/>
      <w:marBottom w:val="0"/>
      <w:divBdr>
        <w:top w:val="none" w:sz="0" w:space="0" w:color="auto"/>
        <w:left w:val="none" w:sz="0" w:space="0" w:color="auto"/>
        <w:bottom w:val="none" w:sz="0" w:space="0" w:color="auto"/>
        <w:right w:val="none" w:sz="0" w:space="0" w:color="auto"/>
      </w:divBdr>
    </w:div>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119214">
      <w:bodyDiv w:val="1"/>
      <w:marLeft w:val="0"/>
      <w:marRight w:val="0"/>
      <w:marTop w:val="0"/>
      <w:marBottom w:val="0"/>
      <w:divBdr>
        <w:top w:val="none" w:sz="0" w:space="0" w:color="auto"/>
        <w:left w:val="none" w:sz="0" w:space="0" w:color="auto"/>
        <w:bottom w:val="none" w:sz="0" w:space="0" w:color="auto"/>
        <w:right w:val="none" w:sz="0" w:space="0" w:color="auto"/>
      </w:divBdr>
    </w:div>
    <w:div w:id="1959488113">
      <w:bodyDiv w:val="1"/>
      <w:marLeft w:val="0"/>
      <w:marRight w:val="0"/>
      <w:marTop w:val="0"/>
      <w:marBottom w:val="0"/>
      <w:divBdr>
        <w:top w:val="none" w:sz="0" w:space="0" w:color="auto"/>
        <w:left w:val="none" w:sz="0" w:space="0" w:color="auto"/>
        <w:bottom w:val="none" w:sz="0" w:space="0" w:color="auto"/>
        <w:right w:val="none" w:sz="0" w:space="0" w:color="auto"/>
      </w:divBdr>
    </w:div>
    <w:div w:id="2133666194">
      <w:bodyDiv w:val="1"/>
      <w:marLeft w:val="0"/>
      <w:marRight w:val="0"/>
      <w:marTop w:val="0"/>
      <w:marBottom w:val="0"/>
      <w:divBdr>
        <w:top w:val="none" w:sz="0" w:space="0" w:color="auto"/>
        <w:left w:val="none" w:sz="0" w:space="0" w:color="auto"/>
        <w:bottom w:val="none" w:sz="0" w:space="0" w:color="auto"/>
        <w:right w:val="none" w:sz="0" w:space="0" w:color="auto"/>
      </w:divBdr>
    </w:div>
    <w:div w:id="21337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2K19SRV\AUDfIT_Redaktion\AUD_61_Ablauforganisation\AUD_QMA_61_G_Redaktionsarbeit\_1%20Handbuch\AUD_61_G_Redaktionsarbeit%20FORTLAUFEND\G_4._Skriptentwicklung\G_4._ANLAGENBAND\_320_Muster_JAE-JAP_Sachverhalt,%20Fr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96B74E3B-836D-4579-9CB1-99B4D075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_320_Muster_JAE-JAP_Sachverhalt, Frage</Template>
  <TotalTime>0</TotalTime>
  <Pages>1</Pages>
  <Words>117</Words>
  <Characters>765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Klein, Paula - LÖSLE</dc:creator>
  <cp:lastModifiedBy>Zoller, Kevin - AUDfIT</cp:lastModifiedBy>
  <cp:revision>5</cp:revision>
  <cp:lastPrinted>2025-07-16T12:17:00Z</cp:lastPrinted>
  <dcterms:created xsi:type="dcterms:W3CDTF">2025-07-16T12:18:00Z</dcterms:created>
  <dcterms:modified xsi:type="dcterms:W3CDTF">2025-10-09T12:28:00Z</dcterms:modified>
</cp:coreProperties>
</file>